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7" w:rsidRDefault="009B0C17" w:rsidP="009B0C17">
      <w:pPr>
        <w:rPr>
          <w:sz w:val="28"/>
          <w:szCs w:val="28"/>
        </w:rPr>
      </w:pPr>
    </w:p>
    <w:p w:rsidR="005A502B" w:rsidRPr="009B0C17" w:rsidRDefault="00391FE6" w:rsidP="009B0C17">
      <w:pPr>
        <w:rPr>
          <w:b/>
          <w:sz w:val="28"/>
          <w:szCs w:val="28"/>
        </w:rPr>
      </w:pPr>
      <w:r w:rsidRPr="009B0C17">
        <w:rPr>
          <w:b/>
          <w:sz w:val="28"/>
          <w:szCs w:val="28"/>
        </w:rPr>
        <w:t>АДМИНИСТРАЦИЯ  ГОРОДСКОГО  ПОСЕЛЕНИЯ «ШИЛКИНСКОЕ»</w:t>
      </w:r>
    </w:p>
    <w:p w:rsidR="009B0C17" w:rsidRDefault="009B0C17" w:rsidP="005A502B">
      <w:pPr>
        <w:pStyle w:val="a3"/>
        <w:rPr>
          <w:sz w:val="28"/>
          <w:szCs w:val="28"/>
        </w:rPr>
      </w:pPr>
    </w:p>
    <w:p w:rsidR="005A502B" w:rsidRDefault="005A502B" w:rsidP="005A502B">
      <w:pPr>
        <w:pStyle w:val="a3"/>
        <w:rPr>
          <w:sz w:val="28"/>
          <w:szCs w:val="28"/>
        </w:rPr>
      </w:pPr>
    </w:p>
    <w:p w:rsidR="005A502B" w:rsidRDefault="005A502B" w:rsidP="00FD7D7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BD3E64" w:rsidRDefault="00BD3E64" w:rsidP="00FD7D7B">
      <w:pPr>
        <w:pStyle w:val="a3"/>
        <w:rPr>
          <w:b w:val="0"/>
          <w:sz w:val="28"/>
          <w:szCs w:val="28"/>
        </w:rPr>
      </w:pPr>
    </w:p>
    <w:p w:rsidR="00B065CF" w:rsidRDefault="00B065CF" w:rsidP="005A502B">
      <w:pPr>
        <w:pStyle w:val="a3"/>
        <w:jc w:val="left"/>
        <w:rPr>
          <w:b w:val="0"/>
          <w:sz w:val="28"/>
          <w:szCs w:val="28"/>
        </w:rPr>
      </w:pPr>
    </w:p>
    <w:p w:rsidR="005A502B" w:rsidRPr="006561C0" w:rsidRDefault="005A502B" w:rsidP="005A502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B4F7C">
        <w:rPr>
          <w:b w:val="0"/>
          <w:sz w:val="28"/>
          <w:szCs w:val="28"/>
        </w:rPr>
        <w:t xml:space="preserve"> </w:t>
      </w:r>
      <w:r w:rsidR="00DF5ECE">
        <w:rPr>
          <w:b w:val="0"/>
          <w:sz w:val="28"/>
          <w:szCs w:val="28"/>
        </w:rPr>
        <w:t xml:space="preserve"> </w:t>
      </w:r>
      <w:r w:rsidR="009B0C17">
        <w:rPr>
          <w:b w:val="0"/>
          <w:sz w:val="28"/>
          <w:szCs w:val="28"/>
        </w:rPr>
        <w:t xml:space="preserve"> «27» мая </w:t>
      </w:r>
      <w:r w:rsidRPr="006561C0">
        <w:rPr>
          <w:b w:val="0"/>
          <w:sz w:val="28"/>
          <w:szCs w:val="28"/>
        </w:rPr>
        <w:t>20</w:t>
      </w:r>
      <w:r w:rsidR="00E12CFA">
        <w:rPr>
          <w:b w:val="0"/>
          <w:sz w:val="28"/>
          <w:szCs w:val="28"/>
        </w:rPr>
        <w:t xml:space="preserve">16 </w:t>
      </w:r>
      <w:r w:rsidRPr="006561C0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="009B0C17">
        <w:rPr>
          <w:b w:val="0"/>
          <w:sz w:val="28"/>
          <w:szCs w:val="28"/>
        </w:rPr>
        <w:t xml:space="preserve">                    </w:t>
      </w:r>
      <w:r w:rsidR="000B1D20">
        <w:rPr>
          <w:b w:val="0"/>
          <w:sz w:val="28"/>
          <w:szCs w:val="28"/>
        </w:rPr>
        <w:t xml:space="preserve"> № </w:t>
      </w:r>
      <w:r w:rsidR="009B0C17">
        <w:rPr>
          <w:b w:val="0"/>
          <w:sz w:val="28"/>
          <w:szCs w:val="28"/>
        </w:rPr>
        <w:t xml:space="preserve"> 233 </w:t>
      </w:r>
      <w:r w:rsidR="000B1D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6561C0">
        <w:rPr>
          <w:b w:val="0"/>
          <w:sz w:val="28"/>
          <w:szCs w:val="28"/>
        </w:rPr>
        <w:t xml:space="preserve">  </w:t>
      </w:r>
      <w:r w:rsidR="00BD3E64">
        <w:rPr>
          <w:b w:val="0"/>
          <w:sz w:val="28"/>
          <w:szCs w:val="28"/>
        </w:rPr>
        <w:t xml:space="preserve">       </w:t>
      </w:r>
      <w:r w:rsidR="005F26C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D3E64">
        <w:rPr>
          <w:b w:val="0"/>
          <w:sz w:val="28"/>
          <w:szCs w:val="28"/>
        </w:rPr>
        <w:t xml:space="preserve"> </w:t>
      </w:r>
      <w:r w:rsidR="005F26C3">
        <w:rPr>
          <w:b w:val="0"/>
          <w:sz w:val="28"/>
          <w:szCs w:val="28"/>
        </w:rPr>
        <w:t xml:space="preserve">  </w:t>
      </w:r>
    </w:p>
    <w:p w:rsidR="002B2701" w:rsidRDefault="00391FE6" w:rsidP="00FD7D7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Шилка</w:t>
      </w:r>
    </w:p>
    <w:p w:rsidR="005A502B" w:rsidRDefault="005A502B" w:rsidP="005A502B">
      <w:pPr>
        <w:pStyle w:val="a3"/>
        <w:rPr>
          <w:b w:val="0"/>
          <w:sz w:val="28"/>
          <w:szCs w:val="28"/>
        </w:rPr>
      </w:pPr>
    </w:p>
    <w:p w:rsidR="005A502B" w:rsidRPr="005A502B" w:rsidRDefault="005A502B" w:rsidP="005A502B">
      <w:pPr>
        <w:pStyle w:val="a3"/>
        <w:rPr>
          <w:b w:val="0"/>
          <w:sz w:val="28"/>
          <w:szCs w:val="28"/>
        </w:rPr>
      </w:pPr>
    </w:p>
    <w:p w:rsidR="00A96EB1" w:rsidRDefault="000B1D20" w:rsidP="0025142E">
      <w:pPr>
        <w:tabs>
          <w:tab w:val="left" w:pos="5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0C17">
        <w:rPr>
          <w:b/>
          <w:sz w:val="28"/>
          <w:szCs w:val="28"/>
        </w:rPr>
        <w:t>проведении городского конкурса по благоустройству и озеленению территории городского поселения «</w:t>
      </w:r>
      <w:proofErr w:type="spellStart"/>
      <w:r w:rsidR="009B0C17">
        <w:rPr>
          <w:b/>
          <w:sz w:val="28"/>
          <w:szCs w:val="28"/>
        </w:rPr>
        <w:t>Шилкинское</w:t>
      </w:r>
      <w:proofErr w:type="spellEnd"/>
      <w:r w:rsidR="009B0C17">
        <w:rPr>
          <w:b/>
          <w:sz w:val="28"/>
          <w:szCs w:val="28"/>
        </w:rPr>
        <w:t>»</w:t>
      </w:r>
    </w:p>
    <w:p w:rsidR="0025142E" w:rsidRDefault="0025142E" w:rsidP="00FD7D7B">
      <w:pPr>
        <w:tabs>
          <w:tab w:val="left" w:pos="5540"/>
        </w:tabs>
        <w:jc w:val="center"/>
        <w:rPr>
          <w:b/>
          <w:sz w:val="28"/>
          <w:szCs w:val="28"/>
        </w:rPr>
      </w:pPr>
    </w:p>
    <w:p w:rsidR="009B0C17" w:rsidRDefault="009B0C17" w:rsidP="00FD7D7B">
      <w:pPr>
        <w:tabs>
          <w:tab w:val="left" w:pos="5540"/>
        </w:tabs>
        <w:jc w:val="center"/>
        <w:rPr>
          <w:b/>
          <w:sz w:val="28"/>
          <w:szCs w:val="28"/>
        </w:rPr>
      </w:pPr>
    </w:p>
    <w:p w:rsidR="009B0C17" w:rsidRDefault="000B1D20" w:rsidP="00A470B8">
      <w:pPr>
        <w:tabs>
          <w:tab w:val="left" w:pos="5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C11">
        <w:rPr>
          <w:b/>
          <w:sz w:val="28"/>
          <w:szCs w:val="28"/>
        </w:rPr>
        <w:t xml:space="preserve"> </w:t>
      </w:r>
      <w:r w:rsidR="009B0C17">
        <w:rPr>
          <w:b/>
          <w:sz w:val="28"/>
          <w:szCs w:val="28"/>
        </w:rPr>
        <w:t xml:space="preserve"> </w:t>
      </w:r>
      <w:r w:rsidR="00CB4F7C">
        <w:rPr>
          <w:sz w:val="28"/>
          <w:szCs w:val="28"/>
        </w:rPr>
        <w:t xml:space="preserve"> </w:t>
      </w:r>
      <w:r w:rsidR="009B0C17">
        <w:rPr>
          <w:sz w:val="28"/>
          <w:szCs w:val="28"/>
        </w:rPr>
        <w:t xml:space="preserve">  </w:t>
      </w:r>
      <w:r w:rsidR="005B00D0">
        <w:rPr>
          <w:sz w:val="28"/>
          <w:szCs w:val="28"/>
        </w:rPr>
        <w:t xml:space="preserve"> </w:t>
      </w:r>
      <w:r w:rsidR="00335267">
        <w:rPr>
          <w:sz w:val="28"/>
          <w:szCs w:val="28"/>
        </w:rPr>
        <w:t xml:space="preserve">В </w:t>
      </w:r>
      <w:r w:rsidR="009B0C17">
        <w:rPr>
          <w:sz w:val="28"/>
          <w:szCs w:val="28"/>
        </w:rPr>
        <w:t>целях наведения чистоты и порядка на территории городского поселения «</w:t>
      </w:r>
      <w:proofErr w:type="spellStart"/>
      <w:r w:rsidR="009B0C17">
        <w:rPr>
          <w:sz w:val="28"/>
          <w:szCs w:val="28"/>
        </w:rPr>
        <w:t>Шилкинское</w:t>
      </w:r>
      <w:proofErr w:type="spellEnd"/>
      <w:r w:rsidR="009B0C17">
        <w:rPr>
          <w:sz w:val="28"/>
          <w:szCs w:val="28"/>
        </w:rPr>
        <w:t>», активизации деятельности предприятий и организаций различных форм собственности и населения в вопросах благоустройства и руководствуясь п. п. 19 ч. 1 ст. 9 Устава городского поселения «</w:t>
      </w:r>
      <w:proofErr w:type="spellStart"/>
      <w:r w:rsidR="009B0C17">
        <w:rPr>
          <w:sz w:val="28"/>
          <w:szCs w:val="28"/>
        </w:rPr>
        <w:t>Шилкинское</w:t>
      </w:r>
      <w:proofErr w:type="spellEnd"/>
      <w:r w:rsidR="009B0C17">
        <w:rPr>
          <w:sz w:val="28"/>
          <w:szCs w:val="28"/>
        </w:rPr>
        <w:t xml:space="preserve">» </w:t>
      </w:r>
      <w:r w:rsidR="009C2E6C">
        <w:rPr>
          <w:sz w:val="28"/>
          <w:szCs w:val="28"/>
        </w:rPr>
        <w:t>администрация городского поселения «</w:t>
      </w:r>
      <w:proofErr w:type="spellStart"/>
      <w:r w:rsidR="009C2E6C">
        <w:rPr>
          <w:sz w:val="28"/>
          <w:szCs w:val="28"/>
        </w:rPr>
        <w:t>Шилкинское</w:t>
      </w:r>
      <w:proofErr w:type="spellEnd"/>
      <w:r w:rsidR="009C2E6C">
        <w:rPr>
          <w:sz w:val="28"/>
          <w:szCs w:val="28"/>
        </w:rPr>
        <w:t xml:space="preserve">» </w:t>
      </w:r>
      <w:r w:rsidR="009C00ED" w:rsidRPr="009C2E6C">
        <w:rPr>
          <w:b/>
          <w:sz w:val="28"/>
          <w:szCs w:val="28"/>
        </w:rPr>
        <w:t>постановляет:</w:t>
      </w:r>
    </w:p>
    <w:p w:rsidR="009B0C17" w:rsidRDefault="009B0C17" w:rsidP="00A470B8">
      <w:pPr>
        <w:tabs>
          <w:tab w:val="left" w:pos="5540"/>
        </w:tabs>
        <w:jc w:val="both"/>
        <w:rPr>
          <w:b/>
          <w:sz w:val="28"/>
          <w:szCs w:val="28"/>
        </w:rPr>
      </w:pPr>
    </w:p>
    <w:p w:rsidR="006A3B9D" w:rsidRPr="006A3B9D" w:rsidRDefault="009B0C17" w:rsidP="009B0C17">
      <w:pPr>
        <w:pStyle w:val="ab"/>
        <w:numPr>
          <w:ilvl w:val="0"/>
          <w:numId w:val="13"/>
        </w:numPr>
        <w:tabs>
          <w:tab w:val="left" w:pos="5540"/>
        </w:tabs>
        <w:jc w:val="both"/>
        <w:rPr>
          <w:b/>
          <w:sz w:val="28"/>
          <w:szCs w:val="28"/>
        </w:rPr>
      </w:pPr>
      <w:r w:rsidRPr="009B0C17">
        <w:rPr>
          <w:sz w:val="28"/>
          <w:szCs w:val="28"/>
        </w:rPr>
        <w:t>В период с</w:t>
      </w:r>
      <w:r w:rsidR="008D3754">
        <w:rPr>
          <w:sz w:val="28"/>
          <w:szCs w:val="28"/>
        </w:rPr>
        <w:t xml:space="preserve"> 1 июня по 31 августа 2016</w:t>
      </w:r>
      <w:r>
        <w:rPr>
          <w:sz w:val="28"/>
          <w:szCs w:val="28"/>
        </w:rPr>
        <w:t xml:space="preserve"> года провести конкурс</w:t>
      </w:r>
      <w:r w:rsidR="006A3B9D">
        <w:rPr>
          <w:sz w:val="28"/>
          <w:szCs w:val="28"/>
        </w:rPr>
        <w:t xml:space="preserve"> по благоустройству и озеленению территории городского поселения «</w:t>
      </w:r>
      <w:proofErr w:type="spellStart"/>
      <w:r w:rsidR="006A3B9D">
        <w:rPr>
          <w:sz w:val="28"/>
          <w:szCs w:val="28"/>
        </w:rPr>
        <w:t>Шилкинское</w:t>
      </w:r>
      <w:proofErr w:type="spellEnd"/>
      <w:r w:rsidR="006A3B9D">
        <w:rPr>
          <w:sz w:val="28"/>
          <w:szCs w:val="28"/>
        </w:rPr>
        <w:t xml:space="preserve">». </w:t>
      </w:r>
    </w:p>
    <w:p w:rsidR="005B00D0" w:rsidRPr="005B00D0" w:rsidRDefault="006A3B9D" w:rsidP="009B0C17">
      <w:pPr>
        <w:pStyle w:val="ab"/>
        <w:numPr>
          <w:ilvl w:val="0"/>
          <w:numId w:val="13"/>
        </w:numPr>
        <w:tabs>
          <w:tab w:val="left" w:pos="5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положение о конкурсе по благоустройству и озеленению территории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>»</w:t>
      </w:r>
      <w:r w:rsidR="005B00D0">
        <w:rPr>
          <w:sz w:val="28"/>
          <w:szCs w:val="28"/>
        </w:rPr>
        <w:t>.</w:t>
      </w:r>
      <w:r w:rsidR="00ED1A77">
        <w:rPr>
          <w:sz w:val="28"/>
          <w:szCs w:val="28"/>
        </w:rPr>
        <w:t xml:space="preserve"> (Приложение № 1). </w:t>
      </w:r>
    </w:p>
    <w:p w:rsidR="005B00D0" w:rsidRPr="005B00D0" w:rsidRDefault="005B00D0" w:rsidP="009B0C17">
      <w:pPr>
        <w:pStyle w:val="ab"/>
        <w:numPr>
          <w:ilvl w:val="0"/>
          <w:numId w:val="13"/>
        </w:numPr>
        <w:tabs>
          <w:tab w:val="left" w:pos="5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проведению конкурса по благоустройству и озеленению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». </w:t>
      </w:r>
    </w:p>
    <w:p w:rsidR="005B00D0" w:rsidRPr="005B00D0" w:rsidRDefault="005B00D0" w:rsidP="009B0C17">
      <w:pPr>
        <w:pStyle w:val="ab"/>
        <w:numPr>
          <w:ilvl w:val="0"/>
          <w:numId w:val="13"/>
        </w:numPr>
        <w:tabs>
          <w:tab w:val="left" w:pos="5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стенде администрации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город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илкинский</w:t>
      </w:r>
      <w:proofErr w:type="spellEnd"/>
      <w:r>
        <w:rPr>
          <w:sz w:val="28"/>
          <w:szCs w:val="28"/>
        </w:rPr>
        <w:t xml:space="preserve"> РФ. </w:t>
      </w:r>
    </w:p>
    <w:p w:rsidR="009B0C17" w:rsidRPr="009B0C17" w:rsidRDefault="005B00D0" w:rsidP="009B0C17">
      <w:pPr>
        <w:pStyle w:val="ab"/>
        <w:numPr>
          <w:ilvl w:val="0"/>
          <w:numId w:val="13"/>
        </w:numPr>
        <w:tabs>
          <w:tab w:val="left" w:pos="554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руководителя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Е. В. </w:t>
      </w:r>
      <w:proofErr w:type="spellStart"/>
      <w:r>
        <w:rPr>
          <w:sz w:val="28"/>
          <w:szCs w:val="28"/>
        </w:rPr>
        <w:t>Шайдурову</w:t>
      </w:r>
      <w:proofErr w:type="spellEnd"/>
      <w:r>
        <w:rPr>
          <w:sz w:val="28"/>
          <w:szCs w:val="28"/>
        </w:rPr>
        <w:t xml:space="preserve">. </w:t>
      </w:r>
      <w:r w:rsidR="006A3B9D">
        <w:rPr>
          <w:sz w:val="28"/>
          <w:szCs w:val="28"/>
        </w:rPr>
        <w:t xml:space="preserve"> </w:t>
      </w:r>
      <w:r w:rsidR="009B0C17" w:rsidRPr="009B0C17">
        <w:rPr>
          <w:b/>
          <w:sz w:val="28"/>
          <w:szCs w:val="28"/>
        </w:rPr>
        <w:t xml:space="preserve">  </w:t>
      </w:r>
    </w:p>
    <w:p w:rsidR="009B0C17" w:rsidRDefault="009B0C17" w:rsidP="00A470B8">
      <w:pPr>
        <w:tabs>
          <w:tab w:val="left" w:pos="5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70BA6" w:rsidRPr="00A470B8" w:rsidRDefault="009B0C17" w:rsidP="00A470B8">
      <w:pPr>
        <w:tabs>
          <w:tab w:val="left" w:pos="5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C00ED" w:rsidRPr="009C2E6C">
        <w:rPr>
          <w:b/>
          <w:sz w:val="28"/>
          <w:szCs w:val="28"/>
        </w:rPr>
        <w:t xml:space="preserve"> </w:t>
      </w:r>
    </w:p>
    <w:p w:rsidR="009B0C17" w:rsidRDefault="009B0C1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DD1A4D" w:rsidRDefault="008D3754" w:rsidP="00DD1A4D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DD1A4D">
        <w:rPr>
          <w:sz w:val="28"/>
          <w:szCs w:val="28"/>
        </w:rPr>
        <w:t xml:space="preserve"> </w:t>
      </w:r>
      <w:proofErr w:type="gramStart"/>
      <w:r w:rsidR="00DD1A4D">
        <w:rPr>
          <w:sz w:val="28"/>
          <w:szCs w:val="28"/>
        </w:rPr>
        <w:t>городского</w:t>
      </w:r>
      <w:proofErr w:type="gramEnd"/>
      <w:r w:rsidR="00DD1A4D">
        <w:rPr>
          <w:sz w:val="28"/>
          <w:szCs w:val="28"/>
        </w:rPr>
        <w:t xml:space="preserve"> </w:t>
      </w:r>
    </w:p>
    <w:p w:rsidR="00DD1A4D" w:rsidRDefault="00DD1A4D" w:rsidP="00DD1A4D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                                             </w:t>
      </w:r>
      <w:r w:rsidR="00ED1A77">
        <w:rPr>
          <w:sz w:val="28"/>
          <w:szCs w:val="28"/>
        </w:rPr>
        <w:t xml:space="preserve"> </w:t>
      </w:r>
      <w:r w:rsidR="008D3754">
        <w:rPr>
          <w:sz w:val="28"/>
          <w:szCs w:val="28"/>
        </w:rPr>
        <w:t xml:space="preserve">                   С. А. Кошман</w:t>
      </w: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DD1A4D">
      <w:pPr>
        <w:tabs>
          <w:tab w:val="left" w:pos="-5760"/>
        </w:tabs>
        <w:jc w:val="both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D1A77" w:rsidRDefault="00ED1A77" w:rsidP="00ED1A77">
      <w:pPr>
        <w:tabs>
          <w:tab w:val="left" w:pos="-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73F1">
        <w:rPr>
          <w:sz w:val="28"/>
          <w:szCs w:val="28"/>
        </w:rPr>
        <w:t>П</w:t>
      </w:r>
      <w:r>
        <w:rPr>
          <w:sz w:val="28"/>
          <w:szCs w:val="28"/>
        </w:rPr>
        <w:t>остановлению главы администрации</w:t>
      </w:r>
    </w:p>
    <w:p w:rsidR="00ED1A77" w:rsidRDefault="00ED1A77" w:rsidP="00ED1A77">
      <w:pPr>
        <w:tabs>
          <w:tab w:val="left" w:pos="-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>»</w:t>
      </w:r>
    </w:p>
    <w:p w:rsidR="00ED1A77" w:rsidRDefault="00E12CFA" w:rsidP="00ED1A77">
      <w:pPr>
        <w:tabs>
          <w:tab w:val="left" w:pos="-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 мая 2016</w:t>
      </w:r>
      <w:r w:rsidR="00ED1A77">
        <w:rPr>
          <w:sz w:val="28"/>
          <w:szCs w:val="28"/>
        </w:rPr>
        <w:t xml:space="preserve">г. № 233 </w:t>
      </w:r>
    </w:p>
    <w:p w:rsidR="00ED1A77" w:rsidRDefault="00ED1A77" w:rsidP="00ED1A77">
      <w:pPr>
        <w:tabs>
          <w:tab w:val="left" w:pos="-5760"/>
        </w:tabs>
        <w:jc w:val="center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center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center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center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center"/>
        <w:rPr>
          <w:sz w:val="28"/>
          <w:szCs w:val="28"/>
        </w:rPr>
      </w:pPr>
    </w:p>
    <w:p w:rsidR="00ED1A77" w:rsidRDefault="00ED1A77" w:rsidP="00ED1A77">
      <w:pPr>
        <w:tabs>
          <w:tab w:val="left" w:pos="-5760"/>
        </w:tabs>
        <w:jc w:val="center"/>
        <w:rPr>
          <w:b/>
          <w:sz w:val="28"/>
          <w:szCs w:val="28"/>
        </w:rPr>
      </w:pPr>
      <w:r w:rsidRPr="00ED1A77">
        <w:rPr>
          <w:b/>
          <w:sz w:val="28"/>
          <w:szCs w:val="28"/>
        </w:rPr>
        <w:t>ПОЛОЖЕНИЕ</w:t>
      </w:r>
    </w:p>
    <w:p w:rsidR="00ED1A77" w:rsidRDefault="00ED1A77" w:rsidP="00ED1A77">
      <w:pPr>
        <w:tabs>
          <w:tab w:val="left" w:pos="-5760"/>
        </w:tabs>
        <w:jc w:val="center"/>
        <w:rPr>
          <w:b/>
          <w:sz w:val="28"/>
          <w:szCs w:val="28"/>
        </w:rPr>
      </w:pPr>
      <w:r w:rsidRPr="00ED1A77">
        <w:rPr>
          <w:b/>
          <w:sz w:val="28"/>
          <w:szCs w:val="28"/>
        </w:rPr>
        <w:t xml:space="preserve"> </w:t>
      </w:r>
    </w:p>
    <w:p w:rsidR="00ED1A77" w:rsidRDefault="00ED1A77" w:rsidP="00ED1A77">
      <w:pPr>
        <w:tabs>
          <w:tab w:val="left" w:pos="-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КОНКУРСЕ ПО БЛАГОУСТРОЙСТВУ И ОЗЕЛЕНЕНИЮ ТЕРРИТОРИИ ГОРОДСКОГО ПОСЕЛЕНИЯ «ШИЛКИНСКОЕ» </w:t>
      </w:r>
    </w:p>
    <w:p w:rsidR="004E73F1" w:rsidRDefault="004E73F1" w:rsidP="00ED1A77">
      <w:pPr>
        <w:tabs>
          <w:tab w:val="left" w:pos="-5760"/>
        </w:tabs>
        <w:jc w:val="center"/>
        <w:rPr>
          <w:b/>
          <w:sz w:val="28"/>
          <w:szCs w:val="28"/>
        </w:rPr>
      </w:pPr>
    </w:p>
    <w:p w:rsidR="004E73F1" w:rsidRDefault="004E73F1" w:rsidP="004E73F1">
      <w:pPr>
        <w:pStyle w:val="ab"/>
        <w:numPr>
          <w:ilvl w:val="0"/>
          <w:numId w:val="14"/>
        </w:numPr>
        <w:tabs>
          <w:tab w:val="left" w:pos="-5760"/>
        </w:tabs>
        <w:jc w:val="center"/>
        <w:rPr>
          <w:sz w:val="28"/>
          <w:szCs w:val="28"/>
        </w:rPr>
      </w:pPr>
      <w:r w:rsidRPr="004E73F1">
        <w:rPr>
          <w:sz w:val="28"/>
          <w:szCs w:val="28"/>
        </w:rPr>
        <w:t>ОБЩИЕ ПОЛОЖЕНИЯ</w:t>
      </w:r>
    </w:p>
    <w:p w:rsidR="004E73F1" w:rsidRPr="004E73F1" w:rsidRDefault="004E73F1" w:rsidP="004E73F1">
      <w:pPr>
        <w:tabs>
          <w:tab w:val="left" w:pos="-5760"/>
        </w:tabs>
        <w:ind w:left="360"/>
        <w:rPr>
          <w:sz w:val="28"/>
          <w:szCs w:val="28"/>
        </w:rPr>
      </w:pPr>
      <w:r w:rsidRPr="004E73F1">
        <w:rPr>
          <w:sz w:val="28"/>
          <w:szCs w:val="28"/>
        </w:rPr>
        <w:t xml:space="preserve"> </w:t>
      </w:r>
    </w:p>
    <w:p w:rsidR="004E73F1" w:rsidRPr="00241373" w:rsidRDefault="00241373" w:rsidP="00241373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</w:t>
      </w:r>
      <w:r w:rsidR="004E73F1" w:rsidRPr="00241373">
        <w:rPr>
          <w:sz w:val="28"/>
          <w:szCs w:val="28"/>
        </w:rPr>
        <w:t>Конкурс по благоустройству и озеленению проводится на территории городского поселения «</w:t>
      </w:r>
      <w:proofErr w:type="spellStart"/>
      <w:r w:rsidR="004E73F1" w:rsidRPr="00241373">
        <w:rPr>
          <w:sz w:val="28"/>
          <w:szCs w:val="28"/>
        </w:rPr>
        <w:t>Шилкинское</w:t>
      </w:r>
      <w:proofErr w:type="spellEnd"/>
      <w:r w:rsidR="004E73F1" w:rsidRPr="00241373">
        <w:rPr>
          <w:sz w:val="28"/>
          <w:szCs w:val="28"/>
        </w:rPr>
        <w:t>» для развития гражданских инициатив среди населения городского поселения «</w:t>
      </w:r>
      <w:proofErr w:type="spellStart"/>
      <w:r w:rsidR="004E73F1" w:rsidRPr="00241373">
        <w:rPr>
          <w:sz w:val="28"/>
          <w:szCs w:val="28"/>
        </w:rPr>
        <w:t>Шилкинское</w:t>
      </w:r>
      <w:proofErr w:type="spellEnd"/>
      <w:r w:rsidR="004E73F1" w:rsidRPr="00241373">
        <w:rPr>
          <w:sz w:val="28"/>
          <w:szCs w:val="28"/>
        </w:rPr>
        <w:t xml:space="preserve">», создания и поддержания мест отдыха жителей, формирования местного патриотизма. </w:t>
      </w:r>
    </w:p>
    <w:p w:rsidR="00241373" w:rsidRDefault="004E73F1" w:rsidP="00241373">
      <w:pPr>
        <w:pStyle w:val="ab"/>
        <w:tabs>
          <w:tab w:val="left" w:pos="-57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73F1" w:rsidRPr="00241373" w:rsidRDefault="00241373" w:rsidP="00241373">
      <w:pPr>
        <w:tabs>
          <w:tab w:val="left" w:pos="-5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73F1" w:rsidRPr="00241373">
        <w:rPr>
          <w:b/>
          <w:sz w:val="28"/>
          <w:szCs w:val="28"/>
        </w:rPr>
        <w:t xml:space="preserve"> </w:t>
      </w:r>
      <w:r w:rsidR="004E73F1" w:rsidRPr="00241373">
        <w:rPr>
          <w:sz w:val="28"/>
          <w:szCs w:val="28"/>
        </w:rPr>
        <w:t xml:space="preserve">Конкурс направлен на широкое вовлечение населения, органов территориального общественного самоуправления, коллективов организаций и предприятий разных форм собственности и организационно-правовых форм в работы по благоустройству и озеленению. </w:t>
      </w:r>
    </w:p>
    <w:p w:rsidR="004E73F1" w:rsidRDefault="004E73F1" w:rsidP="00DD1A4D">
      <w:pPr>
        <w:pStyle w:val="ab"/>
        <w:tabs>
          <w:tab w:val="left" w:pos="-5760"/>
        </w:tabs>
        <w:ind w:left="735"/>
        <w:jc w:val="both"/>
        <w:rPr>
          <w:sz w:val="28"/>
          <w:szCs w:val="28"/>
        </w:rPr>
      </w:pPr>
    </w:p>
    <w:p w:rsidR="004E73F1" w:rsidRPr="00241373" w:rsidRDefault="00241373" w:rsidP="00241373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3F1" w:rsidRPr="00241373">
        <w:rPr>
          <w:sz w:val="28"/>
          <w:szCs w:val="28"/>
        </w:rPr>
        <w:t xml:space="preserve">1.2 Задачами конкурса являются: </w:t>
      </w:r>
    </w:p>
    <w:p w:rsidR="004E73F1" w:rsidRDefault="004E73F1" w:rsidP="00DD1A4D">
      <w:pPr>
        <w:pStyle w:val="ab"/>
        <w:tabs>
          <w:tab w:val="left" w:pos="-5760"/>
        </w:tabs>
        <w:ind w:left="735"/>
        <w:jc w:val="both"/>
        <w:rPr>
          <w:sz w:val="28"/>
          <w:szCs w:val="28"/>
        </w:rPr>
      </w:pPr>
    </w:p>
    <w:p w:rsidR="00805D00" w:rsidRPr="00241373" w:rsidRDefault="00241373" w:rsidP="00241373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3F1" w:rsidRPr="00241373">
        <w:rPr>
          <w:sz w:val="28"/>
          <w:szCs w:val="28"/>
        </w:rPr>
        <w:t xml:space="preserve">- воспитание бережного отношения и создание условий для расширения самодеятельности жителей в сфере благоустройства.   </w:t>
      </w:r>
    </w:p>
    <w:p w:rsidR="002A683A" w:rsidRDefault="004E73F1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73F1" w:rsidRDefault="00241373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3F1">
        <w:rPr>
          <w:sz w:val="28"/>
          <w:szCs w:val="28"/>
        </w:rPr>
        <w:t xml:space="preserve"> - совершенствование форм работы с населением по месту жительства; </w:t>
      </w:r>
    </w:p>
    <w:p w:rsidR="004E73F1" w:rsidRDefault="004E73F1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73F1" w:rsidRDefault="00241373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B7807">
        <w:rPr>
          <w:sz w:val="28"/>
          <w:szCs w:val="28"/>
        </w:rPr>
        <w:t>улучшение эстетичного облика территории городского поселения «</w:t>
      </w:r>
      <w:proofErr w:type="spellStart"/>
      <w:r w:rsidR="000B7807">
        <w:rPr>
          <w:sz w:val="28"/>
          <w:szCs w:val="28"/>
        </w:rPr>
        <w:t>Шилкинское</w:t>
      </w:r>
      <w:proofErr w:type="spellEnd"/>
      <w:r w:rsidR="000B7807">
        <w:rPr>
          <w:sz w:val="28"/>
          <w:szCs w:val="28"/>
        </w:rPr>
        <w:t xml:space="preserve">». </w:t>
      </w:r>
    </w:p>
    <w:p w:rsidR="000B7807" w:rsidRDefault="000B7807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</w:p>
    <w:p w:rsidR="000B7807" w:rsidRDefault="000B7807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 Конкурс проводится по следующим номинациям: </w:t>
      </w:r>
    </w:p>
    <w:p w:rsidR="000B7807" w:rsidRDefault="00241373" w:rsidP="000B7807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807">
        <w:rPr>
          <w:sz w:val="28"/>
          <w:szCs w:val="28"/>
        </w:rPr>
        <w:t xml:space="preserve"> - «Двор образцового содержания»;</w:t>
      </w:r>
    </w:p>
    <w:p w:rsidR="000B7807" w:rsidRDefault="00241373" w:rsidP="000B7807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807">
        <w:rPr>
          <w:sz w:val="28"/>
          <w:szCs w:val="28"/>
        </w:rPr>
        <w:t xml:space="preserve"> - «Подъезд образцового содержания»;</w:t>
      </w:r>
    </w:p>
    <w:p w:rsidR="000B7807" w:rsidRDefault="00241373" w:rsidP="000B7807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807">
        <w:rPr>
          <w:sz w:val="28"/>
          <w:szCs w:val="28"/>
        </w:rPr>
        <w:t xml:space="preserve"> - «Лучшая улица в частном секторе»;  </w:t>
      </w:r>
    </w:p>
    <w:p w:rsidR="000B7807" w:rsidRDefault="00241373" w:rsidP="000B7807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807">
        <w:rPr>
          <w:sz w:val="28"/>
          <w:szCs w:val="28"/>
        </w:rPr>
        <w:t xml:space="preserve"> - «Лучший двор детского сада и школы»; </w:t>
      </w:r>
    </w:p>
    <w:p w:rsidR="000B7807" w:rsidRDefault="00241373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807">
        <w:rPr>
          <w:sz w:val="28"/>
          <w:szCs w:val="28"/>
        </w:rPr>
        <w:t xml:space="preserve"> - «Лучшая частная усадьба» 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«Лучший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балкон/лоджия».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«Лучший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цветник/клумба»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«Самая благоустроенная территория предприятия». 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«Самая благоустроенная территория торгового предприятия, предприятия общественного питания, предприятия бытового обслуживания». 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Победителем в конкурсе по установленным номинациям присваиваются соответствующие звания сроком на один год. </w:t>
      </w:r>
    </w:p>
    <w:p w:rsidR="003E5398" w:rsidRDefault="003E5398" w:rsidP="002A683A">
      <w:pPr>
        <w:tabs>
          <w:tab w:val="left" w:pos="-5760"/>
        </w:tabs>
        <w:ind w:left="150"/>
        <w:jc w:val="both"/>
        <w:rPr>
          <w:sz w:val="28"/>
          <w:szCs w:val="28"/>
        </w:rPr>
      </w:pPr>
    </w:p>
    <w:p w:rsidR="003E5398" w:rsidRDefault="003E5398" w:rsidP="003E5398">
      <w:pPr>
        <w:pStyle w:val="ab"/>
        <w:numPr>
          <w:ilvl w:val="0"/>
          <w:numId w:val="14"/>
        </w:numPr>
        <w:tabs>
          <w:tab w:val="left" w:pos="-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</w:p>
    <w:p w:rsidR="00DB76C4" w:rsidRPr="00DB76C4" w:rsidRDefault="00DB76C4" w:rsidP="00DB76C4">
      <w:pPr>
        <w:tabs>
          <w:tab w:val="left" w:pos="-5760"/>
        </w:tabs>
        <w:ind w:left="360"/>
        <w:rPr>
          <w:sz w:val="28"/>
          <w:szCs w:val="28"/>
        </w:rPr>
      </w:pPr>
    </w:p>
    <w:p w:rsidR="003E5398" w:rsidRDefault="00DB76C4" w:rsidP="00DB76C4">
      <w:pPr>
        <w:tabs>
          <w:tab w:val="left" w:pos="-57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398" w:rsidRPr="00DB76C4">
        <w:rPr>
          <w:sz w:val="28"/>
          <w:szCs w:val="28"/>
        </w:rPr>
        <w:t>К участию в Конкурсе приглашаются организации, учреждения, предприятия, независимо от форм собственности, а также жители городского поселения «</w:t>
      </w:r>
      <w:proofErr w:type="spellStart"/>
      <w:r w:rsidR="003E5398" w:rsidRPr="00DB76C4">
        <w:rPr>
          <w:sz w:val="28"/>
          <w:szCs w:val="28"/>
        </w:rPr>
        <w:t>Шилкинское</w:t>
      </w:r>
      <w:proofErr w:type="spellEnd"/>
      <w:r w:rsidR="003E5398" w:rsidRPr="00DB76C4">
        <w:rPr>
          <w:sz w:val="28"/>
          <w:szCs w:val="28"/>
        </w:rPr>
        <w:t xml:space="preserve">».   </w:t>
      </w:r>
    </w:p>
    <w:p w:rsidR="00DB76C4" w:rsidRDefault="00DB76C4" w:rsidP="00DB76C4">
      <w:pPr>
        <w:tabs>
          <w:tab w:val="left" w:pos="-5760"/>
        </w:tabs>
        <w:ind w:left="360"/>
        <w:jc w:val="center"/>
        <w:rPr>
          <w:sz w:val="28"/>
          <w:szCs w:val="28"/>
        </w:rPr>
      </w:pPr>
    </w:p>
    <w:p w:rsidR="00DB76C4" w:rsidRDefault="00DB76C4" w:rsidP="00DB76C4">
      <w:pPr>
        <w:pStyle w:val="ab"/>
        <w:numPr>
          <w:ilvl w:val="0"/>
          <w:numId w:val="14"/>
        </w:numPr>
        <w:tabs>
          <w:tab w:val="left" w:pos="-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КОНКУРСА </w:t>
      </w:r>
    </w:p>
    <w:p w:rsidR="00DB76C4" w:rsidRDefault="00DB76C4" w:rsidP="00DB76C4">
      <w:pPr>
        <w:tabs>
          <w:tab w:val="left" w:pos="-57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</w:t>
      </w:r>
      <w:r w:rsidRPr="00DB76C4">
        <w:rPr>
          <w:sz w:val="28"/>
          <w:szCs w:val="28"/>
        </w:rPr>
        <w:t>Конкурсные объекты по номинации «Двор образцового содержания» оцениваются по тематике социально активный двор и по следующим критериям: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 наличие органа территориального общественного самоуправления (совета дома, группы домов); 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3.1.2 участие жителей в совместной работе по уборке, ремонту, благоустройству и озеленению территории; 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3.1.3 организация органом территориального общественного самоуправления работы с детьми и подростками, проведение совместных социальных мероприятий во дворе; 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3.1.4.  наличие доски объявлений и табличек на подъездах домов с указанием их номеров; </w:t>
      </w:r>
    </w:p>
    <w:p w:rsidR="00DB76C4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10456" w:rsidRDefault="00DB76C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3.1.5 опрятный вид фасадов домов и наличие номерных знаков и табличек с названиями улиц на домах;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3.1.6. проявление творческой инициативы жителей в эстетическом оформлении объектов во дворе;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3.1.7 наличие мест отдыха, скамеек;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3.1.8 наличие и состояние дворовой детской площадки;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3.1.9 наличие и содержание в чистоте урн;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3.1.10 техническое состояние жилищного фонда и территорий, прилегающих к домам, в надлежащем противопожарном состоянии, чистоте и порядке; </w:t>
      </w:r>
    </w:p>
    <w:p w:rsidR="00D10456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4152" w:rsidRDefault="00D10456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3.2. конкурсные объекты по номинации «Подъезд образцового содержания» оцениваются по следующим критериям: </w:t>
      </w:r>
      <w:r w:rsidR="00DB76C4">
        <w:rPr>
          <w:sz w:val="28"/>
          <w:szCs w:val="28"/>
        </w:rPr>
        <w:t xml:space="preserve">  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3.2.1 активное участие жителей в благоустройстве подъезда; </w:t>
      </w:r>
      <w:r w:rsidR="00DB76C4" w:rsidRPr="00DB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3.2.2 наличие наружного освещения на лестничных площадках;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наличие табличек с указанием номера подъезда и номеров квартир на дверях;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проявление творческой инициативы жителей в эстетическом оформлении подъезда;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содержание подвала, полуподвала, и чердака в надлежащем противопожарном состоянии, чистоте и порядке;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 исправность оконных и дверных блоков в подъезде;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сохранность лестничных перил;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 наличие доски объявлений в подъезде;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 наличие скамеечек и урн возле подъездов.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Конкурсные объекты по номинации «Лучшая улица в частном секторе» оцениваются по следующим критериям: </w:t>
      </w:r>
    </w:p>
    <w:p w:rsidR="00984152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984152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3.3.1. Активное участие населения в бла</w:t>
      </w:r>
      <w:r w:rsidR="00776AE4">
        <w:rPr>
          <w:sz w:val="28"/>
          <w:szCs w:val="28"/>
        </w:rPr>
        <w:t xml:space="preserve">гоустройстве территории;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опрятный вид фасадов домов;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наличие номерных знаков и табличек с названием улицы на домах;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содержание в исправном состоянии ограждений и в опрятном виде дворов;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 наличие и исправное состояние осветительных приборов;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содержание прилегающих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дворам территорий в чистоте и порядке; </w:t>
      </w: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776AE4" w:rsidRDefault="00776AE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  проявление творческой инициативы жителей в эстетическом оформлении домов, дворов и прилегающих территорий.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Конкурсные объекты по номинации «Лучшая частная усадьба» оцениваются по следующим критериям: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 оригинальность оформления усадьбы;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наличие номерного знака и таблички с названием улицы на доме;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опрятный вид фасада дома и двора усадьбы;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 наличие зелёных насаждений, цветников;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 содержание в исправном состоянии ограждений;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 содержание прилегающей территории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двору в чистоте и порядке; </w:t>
      </w:r>
    </w:p>
    <w:p w:rsidR="006F2ECE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6F2ECE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 единое композиционное оформление;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Конкурсные объекты по номинации «Лучший двор детского сада и школы» оцениваются по следующим критериям: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проявление творческой инициативы учителей, воспитателей, и детей в эстетическом оформлении двора;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содержание территории в чистоте и порядке;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активное участие детей в работе по уборке, благоустройству и озеленению территории;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 наличие освещения на территории учреждения;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 опрятный внешний вид всех элементов фасадов зданий; </w:t>
      </w:r>
    </w:p>
    <w:p w:rsidR="00B5560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C71337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3.5.6 наличие мест отдыха</w:t>
      </w:r>
      <w:r w:rsidR="00C71337">
        <w:rPr>
          <w:sz w:val="28"/>
          <w:szCs w:val="28"/>
        </w:rPr>
        <w:t xml:space="preserve"> </w:t>
      </w:r>
      <w:r>
        <w:rPr>
          <w:sz w:val="28"/>
          <w:szCs w:val="28"/>
        </w:rPr>
        <w:t>(беседок, скамеек), урн</w:t>
      </w:r>
      <w:r w:rsidR="00C71337">
        <w:rPr>
          <w:sz w:val="28"/>
          <w:szCs w:val="28"/>
        </w:rPr>
        <w:t xml:space="preserve"> на территории учреждения; </w:t>
      </w:r>
    </w:p>
    <w:p w:rsidR="00C71337" w:rsidRDefault="00C71337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C71337" w:rsidRDefault="00C71337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 наличие клумб, газонов и иных насаждений и их содержание. </w:t>
      </w:r>
    </w:p>
    <w:p w:rsidR="00DB76C4" w:rsidRDefault="00B55604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ECE">
        <w:rPr>
          <w:sz w:val="28"/>
          <w:szCs w:val="28"/>
        </w:rPr>
        <w:t xml:space="preserve"> </w:t>
      </w:r>
      <w:r w:rsidR="00776AE4">
        <w:rPr>
          <w:sz w:val="28"/>
          <w:szCs w:val="28"/>
        </w:rPr>
        <w:t xml:space="preserve">    </w:t>
      </w:r>
      <w:r w:rsidR="00984152">
        <w:rPr>
          <w:sz w:val="28"/>
          <w:szCs w:val="28"/>
        </w:rPr>
        <w:t xml:space="preserve"> </w:t>
      </w:r>
      <w:r w:rsidR="00DB76C4">
        <w:rPr>
          <w:sz w:val="28"/>
          <w:szCs w:val="28"/>
        </w:rPr>
        <w:t xml:space="preserve"> </w:t>
      </w:r>
    </w:p>
    <w:p w:rsidR="00C71337" w:rsidRDefault="00C71337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 Конкурсные объекты по номинации «Лучши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балкон/лоджия» оцениваются по следующим критериям:  </w:t>
      </w:r>
    </w:p>
    <w:p w:rsidR="00C71337" w:rsidRDefault="00C71337" w:rsidP="00DB76C4">
      <w:pPr>
        <w:tabs>
          <w:tab w:val="left" w:pos="-5760"/>
        </w:tabs>
        <w:jc w:val="both"/>
        <w:rPr>
          <w:sz w:val="28"/>
          <w:szCs w:val="28"/>
        </w:rPr>
      </w:pPr>
    </w:p>
    <w:p w:rsidR="00C71337" w:rsidRPr="00DB76C4" w:rsidRDefault="00C71337" w:rsidP="00DB76C4">
      <w:pPr>
        <w:tabs>
          <w:tab w:val="left" w:pos="-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 проявление творческой инициативы жителей в эстетическом оформлении балкона/лоджии;  </w:t>
      </w:r>
    </w:p>
    <w:p w:rsidR="003E5398" w:rsidRDefault="00DB76C4" w:rsidP="00DB76C4">
      <w:pPr>
        <w:tabs>
          <w:tab w:val="left" w:pos="-5760"/>
          <w:tab w:val="left" w:pos="58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3.6.2. опрятный вид фасада балкона/лоджии;</w:t>
      </w: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 наличие оригинальных конструкций; </w:t>
      </w: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 наличие цветов и других зелёных насаждений; </w:t>
      </w: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Конкурсные объекты по номинации «Лучший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цветник/клумба» оцениваются по следующим критериям: </w:t>
      </w:r>
    </w:p>
    <w:p w:rsidR="00C71337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A25C8A" w:rsidRDefault="00C71337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A25C8A">
        <w:rPr>
          <w:sz w:val="28"/>
          <w:szCs w:val="28"/>
        </w:rPr>
        <w:t xml:space="preserve"> проявление творческой инициативы жителей в эстетическом оформлении цветника/клумбы»; </w:t>
      </w: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наличие оригинальных конструкций и форм в оформлении цветника/клумбы; </w:t>
      </w: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наличие оригинальных зелёных насаждений (цветов, кустарников, деревьев); </w:t>
      </w: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 активное участие жителей, в том числе и детей, в создании и оформлении  цветника/клумбы. </w:t>
      </w:r>
    </w:p>
    <w:p w:rsidR="00A25C8A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A25C8A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Конкурсные объекты по номинации </w:t>
      </w:r>
      <w:r w:rsidR="006B5734">
        <w:rPr>
          <w:sz w:val="28"/>
          <w:szCs w:val="28"/>
        </w:rPr>
        <w:t xml:space="preserve">«Самая благоустроенная территория предприятия» оцениваются по следующим критериям: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 проявление творческой инициативы в оформление территории;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 опрятный вид внешних фасадов строений, сооружений (в том числе главного входа, вывески);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 наличие газонов, клумб и других насаждений и их содержание;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 оригинальность архитектурного облика здания;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 наличие мест отдыха, освещения и урн на территории;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 наличие и содержание подъездных автодорог и территории в чистоте и порядке; </w:t>
      </w:r>
    </w:p>
    <w:p w:rsidR="006B5734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BD0335" w:rsidRDefault="006B5734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3.9. Конкурсные объекты по номинации «самая благоустроенная территория торгового предприятия, предприятия общественного питания</w:t>
      </w:r>
      <w:r w:rsidR="00BD0335">
        <w:rPr>
          <w:sz w:val="28"/>
          <w:szCs w:val="28"/>
        </w:rPr>
        <w:t xml:space="preserve">, предприятия бытового обслуживания» оцениваются по следующим критериям: </w:t>
      </w: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проявление творческой инициативы в оформлении территории; </w:t>
      </w: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 опрятный вид внешних фасадов строений, сооружений (в том числе главного входа, вывески); </w:t>
      </w: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3.9.3 наличие газонов, клумб и других насаждений и их содержание;</w:t>
      </w:r>
    </w:p>
    <w:p w:rsidR="00BD0335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385F79" w:rsidRDefault="00BD0335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 оригинальность архитектурного облика здания;  </w:t>
      </w:r>
    </w:p>
    <w:p w:rsidR="00385F79" w:rsidRDefault="00385F79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385F79" w:rsidRDefault="00385F79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наличие мест отдыха, освещения и урн на территории; </w:t>
      </w:r>
    </w:p>
    <w:p w:rsidR="00385F79" w:rsidRDefault="00385F79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3.9.6. наличие и содержание подъездных автодорог и территории в чистоте и порядке. </w:t>
      </w:r>
    </w:p>
    <w:p w:rsidR="00385F79" w:rsidRDefault="00385F79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385F79" w:rsidRDefault="00385F79" w:rsidP="00C71337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и/или денежной премией по номинации «Открытие года».  </w:t>
      </w:r>
      <w:r w:rsidR="006B5734">
        <w:rPr>
          <w:sz w:val="28"/>
          <w:szCs w:val="28"/>
        </w:rPr>
        <w:t xml:space="preserve"> </w:t>
      </w:r>
    </w:p>
    <w:p w:rsidR="00385F79" w:rsidRDefault="00385F79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385F79" w:rsidRDefault="00385F79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5F79">
        <w:rPr>
          <w:sz w:val="28"/>
          <w:szCs w:val="28"/>
        </w:rPr>
        <w:t xml:space="preserve">ПОРЯДОК ПРОВЕДЕНИЯ КОНКУРСА И ПОДВЕДЕНИЕ ЕГО ИТОГОВ. </w:t>
      </w:r>
    </w:p>
    <w:p w:rsidR="00385F79" w:rsidRDefault="00385F79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E12CFA" w:rsidRDefault="00385F79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 Конкурс проводится с 1 июня по 31 авгус</w:t>
      </w:r>
      <w:r w:rsidR="00E12CFA">
        <w:rPr>
          <w:sz w:val="28"/>
          <w:szCs w:val="28"/>
        </w:rPr>
        <w:t xml:space="preserve">та. В срок до 25 июля 2016 года производится приём заявок на участие в Конкурсе, согласно приложению 1 к Положению. </w:t>
      </w:r>
    </w:p>
    <w:p w:rsidR="00E12CFA" w:rsidRDefault="00E12CFA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E12CFA" w:rsidRDefault="00E12CFA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20 июля по 1 августа конкурсная комиссия организует свою работу с выездом на места и подведением итогов. С 20 июня по 25 июля 2016 года, не реже 1 раза в месяц, конкурсная комиссия осуществляет осмотр территорий участников конкурса. Выполненные работы, по каждой номинации оцениваются </w:t>
      </w:r>
      <w:proofErr w:type="gramStart"/>
      <w:r>
        <w:rPr>
          <w:sz w:val="28"/>
          <w:szCs w:val="28"/>
        </w:rPr>
        <w:t>согласно критериев</w:t>
      </w:r>
      <w:proofErr w:type="gramEnd"/>
      <w:r>
        <w:rPr>
          <w:sz w:val="28"/>
          <w:szCs w:val="28"/>
        </w:rPr>
        <w:t xml:space="preserve">, указанных в Положении. </w:t>
      </w:r>
    </w:p>
    <w:p w:rsidR="00E12CFA" w:rsidRDefault="00E12CFA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050F33" w:rsidRDefault="00E12CFA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050F33">
        <w:rPr>
          <w:sz w:val="28"/>
          <w:szCs w:val="28"/>
        </w:rPr>
        <w:t xml:space="preserve">Конкурсная комиссия самостоятельно определяет регламент своей работы. </w:t>
      </w:r>
    </w:p>
    <w:p w:rsidR="00050F33" w:rsidRDefault="00050F33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050F33" w:rsidRDefault="00050F33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ходе рассмотрения представленных документов, конкурсная комиссия имеет право запрашивать у участников Конкурса дополнительные сведения и разъяснения. </w:t>
      </w:r>
    </w:p>
    <w:p w:rsidR="00050F33" w:rsidRDefault="00050F33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050F33" w:rsidRDefault="00050F33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Объявление результатов конкурса и награждение победителей состоится 31 августа во время праздничного мероприятия «Золотая сотка». Участники, победившие в конкурсе, награждаются дипломами и денежными премиями. </w:t>
      </w:r>
    </w:p>
    <w:p w:rsidR="00050F33" w:rsidRDefault="00050F33" w:rsidP="00385F79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C71337" w:rsidRDefault="00050F33" w:rsidP="00050F33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050F33">
        <w:rPr>
          <w:sz w:val="28"/>
          <w:szCs w:val="28"/>
        </w:rPr>
        <w:t>ФИНАНСОВОЕ ОБЕСПЕЧЕНИЕ</w:t>
      </w:r>
    </w:p>
    <w:p w:rsidR="00050F33" w:rsidRDefault="00050F33" w:rsidP="00050F33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050F33" w:rsidRDefault="00050F33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осуществляется за счёт средств бюджета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в пределах бюджетных ассигнований,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расходов.  </w:t>
      </w: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right"/>
      </w:pPr>
      <w:r w:rsidRPr="00F84111">
        <w:lastRenderedPageBreak/>
        <w:t>Приложение 1 к Положению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по благоустройству и озеленению в городском поселении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Изучив положение о проведении конкурса по благоустройству и озеленению в городском поселении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>», утверждённое постановлением главы администрации городского поселения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>» от 27 мая 2016г. № 233</w:t>
      </w:r>
    </w:p>
    <w:p w:rsidR="00F84111" w:rsidRDefault="00F84111" w:rsidP="00F84111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F84111">
      <w:pPr>
        <w:pBdr>
          <w:bottom w:val="single" w:sz="12" w:space="1" w:color="auto"/>
        </w:pBdr>
        <w:tabs>
          <w:tab w:val="left" w:pos="-576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участника конкурса)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направляет настоящую заявку для участия в конкурсе по благоустройству и озеленению в городском поселении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 xml:space="preserve">» по следующей номинации: </w:t>
      </w:r>
    </w:p>
    <w:p w:rsidR="00F84111" w:rsidRDefault="00F84111" w:rsidP="00F84111">
      <w:pPr>
        <w:pBdr>
          <w:bottom w:val="single" w:sz="12" w:space="1" w:color="auto"/>
        </w:pBd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P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номинации)   </w:t>
      </w:r>
    </w:p>
    <w:p w:rsidR="00F84111" w:rsidRDefault="00F84111" w:rsidP="00050F33">
      <w:pPr>
        <w:tabs>
          <w:tab w:val="left" w:pos="-5760"/>
          <w:tab w:val="left" w:pos="5865"/>
        </w:tabs>
        <w:jc w:val="both"/>
        <w:rPr>
          <w:sz w:val="28"/>
          <w:szCs w:val="28"/>
        </w:rPr>
      </w:pPr>
    </w:p>
    <w:p w:rsidR="00F84111" w:rsidRDefault="00F84111" w:rsidP="00F84111">
      <w:pPr>
        <w:pBdr>
          <w:bottom w:val="single" w:sz="12" w:space="1" w:color="auto"/>
        </w:pBd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(указать Ф.И.О., должность)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pBdr>
          <w:bottom w:val="single" w:sz="12" w:space="1" w:color="auto"/>
        </w:pBd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Подпись заявителя:_____________________________________________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«_______»__________________2016г. </w:t>
      </w:r>
    </w:p>
    <w:p w:rsidR="00F84111" w:rsidRDefault="00F84111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Default="008D4D46" w:rsidP="00F84111">
      <w:pPr>
        <w:tabs>
          <w:tab w:val="left" w:pos="-5760"/>
          <w:tab w:val="left" w:pos="5865"/>
        </w:tabs>
        <w:jc w:val="center"/>
        <w:rPr>
          <w:sz w:val="28"/>
          <w:szCs w:val="28"/>
        </w:rPr>
      </w:pPr>
    </w:p>
    <w:p w:rsidR="008D4D46" w:rsidRPr="005228A8" w:rsidRDefault="008D4D46" w:rsidP="008D4D46">
      <w:pPr>
        <w:tabs>
          <w:tab w:val="left" w:pos="-5760"/>
          <w:tab w:val="left" w:pos="5865"/>
        </w:tabs>
        <w:jc w:val="right"/>
      </w:pPr>
      <w:r w:rsidRPr="005228A8">
        <w:t>Приложение 2 к постановлению</w:t>
      </w:r>
    </w:p>
    <w:p w:rsidR="005228A8" w:rsidRPr="005228A8" w:rsidRDefault="005228A8" w:rsidP="008D4D46">
      <w:pPr>
        <w:tabs>
          <w:tab w:val="left" w:pos="-5760"/>
          <w:tab w:val="left" w:pos="5865"/>
        </w:tabs>
        <w:jc w:val="right"/>
      </w:pPr>
      <w:r w:rsidRPr="005228A8">
        <w:t xml:space="preserve">главы администрации </w:t>
      </w:r>
    </w:p>
    <w:p w:rsidR="005228A8" w:rsidRDefault="005228A8" w:rsidP="008D4D46">
      <w:pPr>
        <w:tabs>
          <w:tab w:val="left" w:pos="-5760"/>
          <w:tab w:val="left" w:pos="5865"/>
        </w:tabs>
        <w:jc w:val="right"/>
      </w:pPr>
      <w:r w:rsidRPr="005228A8">
        <w:t>городского поселения «</w:t>
      </w:r>
      <w:proofErr w:type="spellStart"/>
      <w:r w:rsidRPr="005228A8">
        <w:t>Шилкинское</w:t>
      </w:r>
      <w:proofErr w:type="spellEnd"/>
      <w:r w:rsidRPr="005228A8">
        <w:t xml:space="preserve">» </w:t>
      </w:r>
    </w:p>
    <w:p w:rsidR="005228A8" w:rsidRDefault="005228A8" w:rsidP="008D4D46">
      <w:pPr>
        <w:tabs>
          <w:tab w:val="left" w:pos="-5760"/>
          <w:tab w:val="left" w:pos="5865"/>
        </w:tabs>
        <w:jc w:val="right"/>
      </w:pPr>
      <w:r>
        <w:t>от 27 мая 2016г. № 233</w:t>
      </w:r>
    </w:p>
    <w:p w:rsidR="005228A8" w:rsidRDefault="005228A8" w:rsidP="008D4D46">
      <w:pPr>
        <w:tabs>
          <w:tab w:val="left" w:pos="-5760"/>
          <w:tab w:val="left" w:pos="5865"/>
        </w:tabs>
        <w:jc w:val="right"/>
      </w:pPr>
    </w:p>
    <w:p w:rsidR="005228A8" w:rsidRDefault="005228A8" w:rsidP="005228A8">
      <w:pPr>
        <w:tabs>
          <w:tab w:val="left" w:pos="-5760"/>
          <w:tab w:val="left" w:pos="5865"/>
        </w:tabs>
        <w:jc w:val="center"/>
      </w:pPr>
    </w:p>
    <w:p w:rsidR="005228A8" w:rsidRDefault="005228A8" w:rsidP="005228A8">
      <w:pPr>
        <w:tabs>
          <w:tab w:val="left" w:pos="-5760"/>
          <w:tab w:val="left" w:pos="5865"/>
        </w:tabs>
        <w:jc w:val="center"/>
      </w:pPr>
    </w:p>
    <w:p w:rsidR="005228A8" w:rsidRDefault="005228A8" w:rsidP="005228A8">
      <w:pPr>
        <w:tabs>
          <w:tab w:val="left" w:pos="-5760"/>
          <w:tab w:val="left" w:pos="5865"/>
        </w:tabs>
        <w:jc w:val="center"/>
      </w:pPr>
    </w:p>
    <w:p w:rsidR="005228A8" w:rsidRDefault="005228A8" w:rsidP="005228A8">
      <w:pPr>
        <w:tabs>
          <w:tab w:val="left" w:pos="-5760"/>
          <w:tab w:val="left" w:pos="5865"/>
        </w:tabs>
        <w:jc w:val="center"/>
        <w:rPr>
          <w:b/>
        </w:rPr>
      </w:pPr>
      <w:r>
        <w:rPr>
          <w:b/>
        </w:rPr>
        <w:t>СОСТАВ КОНКРСНОЙ КОМИССИИ ПО ПРОВЕДЕНИЮ КОНКУРСА ПО БЛАГОУСТРОЙСТВУ И ОЗЕЛЕНЕНИЮ ТЕРРИТОРИИ ГОРОДСКОГО ПОСЕЛЕНИЯ «ШИЛКИНСКОЕ»</w:t>
      </w:r>
    </w:p>
    <w:p w:rsidR="005228A8" w:rsidRDefault="005228A8" w:rsidP="005228A8">
      <w:pPr>
        <w:tabs>
          <w:tab w:val="left" w:pos="-5760"/>
          <w:tab w:val="left" w:pos="5865"/>
        </w:tabs>
        <w:jc w:val="center"/>
        <w:rPr>
          <w:b/>
        </w:rPr>
      </w:pPr>
    </w:p>
    <w:p w:rsidR="005228A8" w:rsidRDefault="005228A8" w:rsidP="005228A8">
      <w:pPr>
        <w:tabs>
          <w:tab w:val="left" w:pos="-5760"/>
          <w:tab w:val="left" w:pos="5865"/>
        </w:tabs>
        <w:jc w:val="center"/>
        <w:rPr>
          <w:b/>
        </w:rPr>
      </w:pPr>
    </w:p>
    <w:p w:rsidR="00AE3338" w:rsidRDefault="00AE3338" w:rsidP="005228A8">
      <w:pPr>
        <w:tabs>
          <w:tab w:val="left" w:pos="-5760"/>
          <w:tab w:val="left" w:pos="5865"/>
        </w:tabs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2093"/>
        <w:gridCol w:w="7761"/>
      </w:tblGrid>
      <w:tr w:rsidR="005228A8" w:rsidTr="005228A8">
        <w:tc>
          <w:tcPr>
            <w:tcW w:w="2093" w:type="dxa"/>
          </w:tcPr>
          <w:p w:rsidR="005228A8" w:rsidRDefault="005228A8" w:rsidP="005228A8">
            <w:pPr>
              <w:tabs>
                <w:tab w:val="left" w:pos="-5760"/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761" w:type="dxa"/>
          </w:tcPr>
          <w:p w:rsidR="005228A8" w:rsidRDefault="005228A8" w:rsidP="005228A8">
            <w:pPr>
              <w:tabs>
                <w:tab w:val="left" w:pos="-5760"/>
                <w:tab w:val="left" w:pos="5865"/>
              </w:tabs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5228A8" w:rsidTr="005228A8">
        <w:tc>
          <w:tcPr>
            <w:tcW w:w="2093" w:type="dxa"/>
          </w:tcPr>
          <w:p w:rsidR="005228A8" w:rsidRPr="005228A8" w:rsidRDefault="005228A8" w:rsidP="005228A8">
            <w:pPr>
              <w:tabs>
                <w:tab w:val="left" w:pos="-5760"/>
                <w:tab w:val="left" w:pos="5865"/>
              </w:tabs>
              <w:jc w:val="center"/>
            </w:pPr>
            <w:proofErr w:type="spellStart"/>
            <w:r w:rsidRPr="005228A8">
              <w:t>Шайдурова</w:t>
            </w:r>
            <w:proofErr w:type="spellEnd"/>
            <w:r w:rsidRPr="005228A8">
              <w:t xml:space="preserve"> Е. В. </w:t>
            </w:r>
          </w:p>
        </w:tc>
        <w:tc>
          <w:tcPr>
            <w:tcW w:w="7761" w:type="dxa"/>
          </w:tcPr>
          <w:p w:rsidR="005228A8" w:rsidRDefault="005228A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5228A8">
              <w:t>Председатель комиссии</w:t>
            </w:r>
            <w:r>
              <w:t xml:space="preserve"> </w:t>
            </w:r>
          </w:p>
          <w:p w:rsidR="005228A8" w:rsidRPr="005228A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>
              <w:t>з</w:t>
            </w:r>
            <w:r w:rsidR="005228A8">
              <w:t>аместитель руководителя администрации городского поселения «</w:t>
            </w:r>
            <w:proofErr w:type="spellStart"/>
            <w:r w:rsidR="005228A8">
              <w:t>Шилкинское</w:t>
            </w:r>
            <w:proofErr w:type="spellEnd"/>
            <w:r w:rsidR="005228A8">
              <w:t xml:space="preserve">» </w:t>
            </w:r>
          </w:p>
          <w:p w:rsidR="005228A8" w:rsidRPr="005228A8" w:rsidRDefault="005228A8" w:rsidP="005228A8">
            <w:pPr>
              <w:tabs>
                <w:tab w:val="left" w:pos="-5760"/>
                <w:tab w:val="left" w:pos="5865"/>
              </w:tabs>
              <w:jc w:val="center"/>
            </w:pPr>
          </w:p>
        </w:tc>
      </w:tr>
      <w:tr w:rsidR="005228A8" w:rsidTr="005228A8">
        <w:tc>
          <w:tcPr>
            <w:tcW w:w="2093" w:type="dxa"/>
          </w:tcPr>
          <w:p w:rsidR="005228A8" w:rsidRPr="00AE3338" w:rsidRDefault="005228A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 xml:space="preserve">Мамаева </w:t>
            </w:r>
            <w:r w:rsidR="00AE3338">
              <w:t>Н. А.</w:t>
            </w:r>
          </w:p>
        </w:tc>
        <w:tc>
          <w:tcPr>
            <w:tcW w:w="7761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>Представитель Совета общественности</w:t>
            </w:r>
          </w:p>
        </w:tc>
      </w:tr>
      <w:tr w:rsidR="005228A8" w:rsidTr="005228A8">
        <w:tc>
          <w:tcPr>
            <w:tcW w:w="2093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 xml:space="preserve">Колесникова Г. С. </w:t>
            </w:r>
          </w:p>
        </w:tc>
        <w:tc>
          <w:tcPr>
            <w:tcW w:w="7761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>Председатель Совета городского поселения «</w:t>
            </w:r>
            <w:proofErr w:type="spellStart"/>
            <w:r w:rsidRPr="00AE3338">
              <w:t>Шилкинское</w:t>
            </w:r>
            <w:proofErr w:type="spellEnd"/>
            <w:r w:rsidRPr="00AE3338">
              <w:t xml:space="preserve">» </w:t>
            </w:r>
          </w:p>
        </w:tc>
      </w:tr>
      <w:tr w:rsidR="005228A8" w:rsidTr="005228A8">
        <w:tc>
          <w:tcPr>
            <w:tcW w:w="2093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 xml:space="preserve">Гудков Н. И. </w:t>
            </w:r>
          </w:p>
        </w:tc>
        <w:tc>
          <w:tcPr>
            <w:tcW w:w="7761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>
              <w:t>Инженер администрации городского поселения «</w:t>
            </w:r>
            <w:proofErr w:type="spellStart"/>
            <w:r>
              <w:t>Шилкинское</w:t>
            </w:r>
            <w:proofErr w:type="spellEnd"/>
            <w:r>
              <w:t xml:space="preserve">» </w:t>
            </w:r>
          </w:p>
        </w:tc>
      </w:tr>
      <w:tr w:rsidR="005228A8" w:rsidTr="005228A8">
        <w:tc>
          <w:tcPr>
            <w:tcW w:w="2093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 xml:space="preserve">Тонких В. П. </w:t>
            </w:r>
          </w:p>
        </w:tc>
        <w:tc>
          <w:tcPr>
            <w:tcW w:w="7761" w:type="dxa"/>
          </w:tcPr>
          <w:p w:rsidR="005228A8" w:rsidRPr="00AE3338" w:rsidRDefault="00AE3338" w:rsidP="005228A8">
            <w:pPr>
              <w:tabs>
                <w:tab w:val="left" w:pos="-5760"/>
                <w:tab w:val="left" w:pos="5865"/>
              </w:tabs>
              <w:jc w:val="center"/>
            </w:pPr>
            <w:r w:rsidRPr="00AE3338">
              <w:t>Почётный гражданин</w:t>
            </w:r>
          </w:p>
        </w:tc>
      </w:tr>
    </w:tbl>
    <w:p w:rsidR="005228A8" w:rsidRPr="005228A8" w:rsidRDefault="005228A8" w:rsidP="005228A8">
      <w:pPr>
        <w:tabs>
          <w:tab w:val="left" w:pos="-5760"/>
          <w:tab w:val="left" w:pos="5865"/>
        </w:tabs>
        <w:jc w:val="center"/>
        <w:rPr>
          <w:b/>
        </w:rPr>
      </w:pPr>
    </w:p>
    <w:sectPr w:rsidR="005228A8" w:rsidRPr="005228A8" w:rsidSect="005A502B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15" w:rsidRDefault="00BE7815">
      <w:r>
        <w:separator/>
      </w:r>
    </w:p>
  </w:endnote>
  <w:endnote w:type="continuationSeparator" w:id="0">
    <w:p w:rsidR="00BE7815" w:rsidRDefault="00BE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CB" w:rsidRDefault="00537007" w:rsidP="00CA7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CB" w:rsidRDefault="002B64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CB" w:rsidRDefault="00DD021B">
    <w:pPr>
      <w:pStyle w:val="a4"/>
    </w:pPr>
    <w: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15" w:rsidRDefault="00BE7815">
      <w:r>
        <w:separator/>
      </w:r>
    </w:p>
  </w:footnote>
  <w:footnote w:type="continuationSeparator" w:id="0">
    <w:p w:rsidR="00BE7815" w:rsidRDefault="00BE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534"/>
    <w:multiLevelType w:val="multilevel"/>
    <w:tmpl w:val="A384AF8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2160"/>
      </w:pPr>
      <w:rPr>
        <w:rFonts w:hint="default"/>
      </w:rPr>
    </w:lvl>
  </w:abstractNum>
  <w:abstractNum w:abstractNumId="1">
    <w:nsid w:val="150633C2"/>
    <w:multiLevelType w:val="hybridMultilevel"/>
    <w:tmpl w:val="876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EB0"/>
    <w:multiLevelType w:val="hybridMultilevel"/>
    <w:tmpl w:val="64FEE588"/>
    <w:lvl w:ilvl="0" w:tplc="FE165B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3C3177D"/>
    <w:multiLevelType w:val="hybridMultilevel"/>
    <w:tmpl w:val="36E8A99E"/>
    <w:lvl w:ilvl="0" w:tplc="63F670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A75BF7"/>
    <w:multiLevelType w:val="hybridMultilevel"/>
    <w:tmpl w:val="E2F6A0A0"/>
    <w:lvl w:ilvl="0" w:tplc="9712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501A3D"/>
    <w:multiLevelType w:val="multilevel"/>
    <w:tmpl w:val="B1CE976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2160"/>
      </w:pPr>
      <w:rPr>
        <w:rFonts w:hint="default"/>
      </w:rPr>
    </w:lvl>
  </w:abstractNum>
  <w:abstractNum w:abstractNumId="6">
    <w:nsid w:val="2A91486A"/>
    <w:multiLevelType w:val="hybridMultilevel"/>
    <w:tmpl w:val="0742E750"/>
    <w:lvl w:ilvl="0" w:tplc="6F8A5F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D6209C"/>
    <w:multiLevelType w:val="hybridMultilevel"/>
    <w:tmpl w:val="4A6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27E6"/>
    <w:multiLevelType w:val="multilevel"/>
    <w:tmpl w:val="30EC4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9026690"/>
    <w:multiLevelType w:val="hybridMultilevel"/>
    <w:tmpl w:val="01962C86"/>
    <w:lvl w:ilvl="0" w:tplc="13EA6A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A20384C"/>
    <w:multiLevelType w:val="hybridMultilevel"/>
    <w:tmpl w:val="6E2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584C"/>
    <w:multiLevelType w:val="hybridMultilevel"/>
    <w:tmpl w:val="0FE6671C"/>
    <w:lvl w:ilvl="0" w:tplc="90EC30C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C600068"/>
    <w:multiLevelType w:val="hybridMultilevel"/>
    <w:tmpl w:val="0D4A1BFC"/>
    <w:lvl w:ilvl="0" w:tplc="16785520">
      <w:start w:val="2005"/>
      <w:numFmt w:val="decimal"/>
      <w:lvlText w:val="%1"/>
      <w:lvlJc w:val="left"/>
      <w:pPr>
        <w:tabs>
          <w:tab w:val="num" w:pos="5745"/>
        </w:tabs>
        <w:ind w:left="5745" w:hanging="4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A94A35"/>
    <w:multiLevelType w:val="multilevel"/>
    <w:tmpl w:val="246CA3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7DC42EE7"/>
    <w:multiLevelType w:val="hybridMultilevel"/>
    <w:tmpl w:val="74487594"/>
    <w:lvl w:ilvl="0" w:tplc="B4546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7A"/>
    <w:rsid w:val="00005430"/>
    <w:rsid w:val="0001722C"/>
    <w:rsid w:val="00042831"/>
    <w:rsid w:val="00050F33"/>
    <w:rsid w:val="000526BA"/>
    <w:rsid w:val="00070BA6"/>
    <w:rsid w:val="00073F5A"/>
    <w:rsid w:val="000741C8"/>
    <w:rsid w:val="0007517B"/>
    <w:rsid w:val="00076806"/>
    <w:rsid w:val="0008325F"/>
    <w:rsid w:val="000865DB"/>
    <w:rsid w:val="000A0ECA"/>
    <w:rsid w:val="000A4F70"/>
    <w:rsid w:val="000B1D20"/>
    <w:rsid w:val="000B3F8E"/>
    <w:rsid w:val="000B7807"/>
    <w:rsid w:val="000D61AB"/>
    <w:rsid w:val="000D7132"/>
    <w:rsid w:val="000E20A4"/>
    <w:rsid w:val="001040FA"/>
    <w:rsid w:val="0010422F"/>
    <w:rsid w:val="00126F3B"/>
    <w:rsid w:val="001355EF"/>
    <w:rsid w:val="0015360E"/>
    <w:rsid w:val="001544FF"/>
    <w:rsid w:val="001847C7"/>
    <w:rsid w:val="001C2CCD"/>
    <w:rsid w:val="001C5ADC"/>
    <w:rsid w:val="001D1977"/>
    <w:rsid w:val="001F1790"/>
    <w:rsid w:val="00200E90"/>
    <w:rsid w:val="00225617"/>
    <w:rsid w:val="002266D8"/>
    <w:rsid w:val="00241373"/>
    <w:rsid w:val="0025142E"/>
    <w:rsid w:val="002A22B4"/>
    <w:rsid w:val="002A683A"/>
    <w:rsid w:val="002B2701"/>
    <w:rsid w:val="002B64CB"/>
    <w:rsid w:val="002D0F52"/>
    <w:rsid w:val="002D77F1"/>
    <w:rsid w:val="002F71FA"/>
    <w:rsid w:val="00302DAF"/>
    <w:rsid w:val="00326886"/>
    <w:rsid w:val="0032761F"/>
    <w:rsid w:val="00335267"/>
    <w:rsid w:val="0035761B"/>
    <w:rsid w:val="00361919"/>
    <w:rsid w:val="00362D01"/>
    <w:rsid w:val="003809C7"/>
    <w:rsid w:val="00382232"/>
    <w:rsid w:val="0038368F"/>
    <w:rsid w:val="00385F79"/>
    <w:rsid w:val="00391FE6"/>
    <w:rsid w:val="003A107C"/>
    <w:rsid w:val="003B0AC4"/>
    <w:rsid w:val="003D442D"/>
    <w:rsid w:val="003E173C"/>
    <w:rsid w:val="003E5398"/>
    <w:rsid w:val="004048F2"/>
    <w:rsid w:val="00430A9C"/>
    <w:rsid w:val="0046266C"/>
    <w:rsid w:val="00480F61"/>
    <w:rsid w:val="004A6DDF"/>
    <w:rsid w:val="004C7165"/>
    <w:rsid w:val="004E73F1"/>
    <w:rsid w:val="004F0EB1"/>
    <w:rsid w:val="0050160C"/>
    <w:rsid w:val="005122FA"/>
    <w:rsid w:val="0051279A"/>
    <w:rsid w:val="005228A8"/>
    <w:rsid w:val="00537007"/>
    <w:rsid w:val="00553F02"/>
    <w:rsid w:val="00576475"/>
    <w:rsid w:val="00577231"/>
    <w:rsid w:val="005A502B"/>
    <w:rsid w:val="005B00D0"/>
    <w:rsid w:val="005B3684"/>
    <w:rsid w:val="005B5E2C"/>
    <w:rsid w:val="005C077E"/>
    <w:rsid w:val="005C59C2"/>
    <w:rsid w:val="005F26C3"/>
    <w:rsid w:val="005F3B24"/>
    <w:rsid w:val="0062679C"/>
    <w:rsid w:val="00632A93"/>
    <w:rsid w:val="00633732"/>
    <w:rsid w:val="00667438"/>
    <w:rsid w:val="00684E80"/>
    <w:rsid w:val="006A3B9D"/>
    <w:rsid w:val="006A3CB3"/>
    <w:rsid w:val="006B5734"/>
    <w:rsid w:val="006D2029"/>
    <w:rsid w:val="006F2ECE"/>
    <w:rsid w:val="00700A7A"/>
    <w:rsid w:val="00703DEE"/>
    <w:rsid w:val="00713DA5"/>
    <w:rsid w:val="007269CF"/>
    <w:rsid w:val="007304A4"/>
    <w:rsid w:val="00747722"/>
    <w:rsid w:val="00756BD2"/>
    <w:rsid w:val="00765074"/>
    <w:rsid w:val="00766AD8"/>
    <w:rsid w:val="00770881"/>
    <w:rsid w:val="00773A10"/>
    <w:rsid w:val="007767A7"/>
    <w:rsid w:val="00776AE4"/>
    <w:rsid w:val="007868E4"/>
    <w:rsid w:val="007A0189"/>
    <w:rsid w:val="007A2A10"/>
    <w:rsid w:val="007D323F"/>
    <w:rsid w:val="007E1037"/>
    <w:rsid w:val="00805D00"/>
    <w:rsid w:val="00807E6B"/>
    <w:rsid w:val="00812166"/>
    <w:rsid w:val="00813D89"/>
    <w:rsid w:val="0081792D"/>
    <w:rsid w:val="00817F50"/>
    <w:rsid w:val="00826B1E"/>
    <w:rsid w:val="008466CC"/>
    <w:rsid w:val="00852F06"/>
    <w:rsid w:val="00863DED"/>
    <w:rsid w:val="008644BC"/>
    <w:rsid w:val="008829CC"/>
    <w:rsid w:val="00887801"/>
    <w:rsid w:val="00887961"/>
    <w:rsid w:val="008A197C"/>
    <w:rsid w:val="008A7B88"/>
    <w:rsid w:val="008D3754"/>
    <w:rsid w:val="008D4D46"/>
    <w:rsid w:val="008F01F7"/>
    <w:rsid w:val="008F4192"/>
    <w:rsid w:val="00935604"/>
    <w:rsid w:val="00984152"/>
    <w:rsid w:val="009868BD"/>
    <w:rsid w:val="00991168"/>
    <w:rsid w:val="009B0C17"/>
    <w:rsid w:val="009B49B1"/>
    <w:rsid w:val="009C00ED"/>
    <w:rsid w:val="009C11BC"/>
    <w:rsid w:val="009C2E6C"/>
    <w:rsid w:val="009F57AF"/>
    <w:rsid w:val="00A02CBC"/>
    <w:rsid w:val="00A05C14"/>
    <w:rsid w:val="00A07210"/>
    <w:rsid w:val="00A25C8A"/>
    <w:rsid w:val="00A35DC0"/>
    <w:rsid w:val="00A470B8"/>
    <w:rsid w:val="00A744C7"/>
    <w:rsid w:val="00A76D8F"/>
    <w:rsid w:val="00A8256D"/>
    <w:rsid w:val="00A96EB1"/>
    <w:rsid w:val="00AA4D15"/>
    <w:rsid w:val="00AA6A73"/>
    <w:rsid w:val="00AB1B07"/>
    <w:rsid w:val="00AC09D0"/>
    <w:rsid w:val="00AD52F8"/>
    <w:rsid w:val="00AE3338"/>
    <w:rsid w:val="00AF6A68"/>
    <w:rsid w:val="00AF7AD0"/>
    <w:rsid w:val="00B065CF"/>
    <w:rsid w:val="00B1278E"/>
    <w:rsid w:val="00B241A5"/>
    <w:rsid w:val="00B4077F"/>
    <w:rsid w:val="00B55604"/>
    <w:rsid w:val="00B90E62"/>
    <w:rsid w:val="00BD0335"/>
    <w:rsid w:val="00BD3E64"/>
    <w:rsid w:val="00BE7815"/>
    <w:rsid w:val="00BF0781"/>
    <w:rsid w:val="00C01D78"/>
    <w:rsid w:val="00C045C9"/>
    <w:rsid w:val="00C35687"/>
    <w:rsid w:val="00C3754A"/>
    <w:rsid w:val="00C60AE4"/>
    <w:rsid w:val="00C642FB"/>
    <w:rsid w:val="00C71337"/>
    <w:rsid w:val="00C95379"/>
    <w:rsid w:val="00CA753F"/>
    <w:rsid w:val="00CB4F7C"/>
    <w:rsid w:val="00CD77B5"/>
    <w:rsid w:val="00CE5252"/>
    <w:rsid w:val="00D02D19"/>
    <w:rsid w:val="00D10456"/>
    <w:rsid w:val="00D46051"/>
    <w:rsid w:val="00D6100D"/>
    <w:rsid w:val="00D7307D"/>
    <w:rsid w:val="00D80D54"/>
    <w:rsid w:val="00D84531"/>
    <w:rsid w:val="00DA4282"/>
    <w:rsid w:val="00DA7BBA"/>
    <w:rsid w:val="00DB4E08"/>
    <w:rsid w:val="00DB76C4"/>
    <w:rsid w:val="00DD021B"/>
    <w:rsid w:val="00DD1A4D"/>
    <w:rsid w:val="00DD6785"/>
    <w:rsid w:val="00DF5ECE"/>
    <w:rsid w:val="00DF70E2"/>
    <w:rsid w:val="00E03F82"/>
    <w:rsid w:val="00E12CFA"/>
    <w:rsid w:val="00E12DAC"/>
    <w:rsid w:val="00E16A74"/>
    <w:rsid w:val="00E27916"/>
    <w:rsid w:val="00E30258"/>
    <w:rsid w:val="00E46D9D"/>
    <w:rsid w:val="00E52F59"/>
    <w:rsid w:val="00E55438"/>
    <w:rsid w:val="00E563E4"/>
    <w:rsid w:val="00E63F56"/>
    <w:rsid w:val="00E645B4"/>
    <w:rsid w:val="00E81D0A"/>
    <w:rsid w:val="00EA5CC3"/>
    <w:rsid w:val="00EB1663"/>
    <w:rsid w:val="00ED1A77"/>
    <w:rsid w:val="00EE2552"/>
    <w:rsid w:val="00EE3DFA"/>
    <w:rsid w:val="00EE4D00"/>
    <w:rsid w:val="00F02152"/>
    <w:rsid w:val="00F07DDF"/>
    <w:rsid w:val="00F11D17"/>
    <w:rsid w:val="00F16A80"/>
    <w:rsid w:val="00F2214C"/>
    <w:rsid w:val="00F35D27"/>
    <w:rsid w:val="00F379E0"/>
    <w:rsid w:val="00F44858"/>
    <w:rsid w:val="00F462F0"/>
    <w:rsid w:val="00F54D87"/>
    <w:rsid w:val="00F77B5E"/>
    <w:rsid w:val="00F84111"/>
    <w:rsid w:val="00F86C11"/>
    <w:rsid w:val="00FA2144"/>
    <w:rsid w:val="00FB7905"/>
    <w:rsid w:val="00FC3288"/>
    <w:rsid w:val="00FD7D7B"/>
    <w:rsid w:val="00FE76A0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7A"/>
    <w:rPr>
      <w:sz w:val="24"/>
      <w:szCs w:val="24"/>
    </w:rPr>
  </w:style>
  <w:style w:type="paragraph" w:styleId="1">
    <w:name w:val="heading 1"/>
    <w:basedOn w:val="a"/>
    <w:next w:val="a"/>
    <w:qFormat/>
    <w:rsid w:val="00700A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0A7A"/>
    <w:pPr>
      <w:jc w:val="center"/>
    </w:pPr>
    <w:rPr>
      <w:b/>
      <w:sz w:val="44"/>
    </w:rPr>
  </w:style>
  <w:style w:type="paragraph" w:styleId="a4">
    <w:name w:val="footer"/>
    <w:basedOn w:val="a"/>
    <w:rsid w:val="00CA75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53F"/>
  </w:style>
  <w:style w:type="paragraph" w:customStyle="1" w:styleId="a6">
    <w:name w:val="Знак Знак Знак Знак Знак Знак Знак Знак Знак Знак"/>
    <w:basedOn w:val="a"/>
    <w:rsid w:val="005A50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829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A744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D02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021B"/>
    <w:rPr>
      <w:sz w:val="24"/>
      <w:szCs w:val="24"/>
    </w:rPr>
  </w:style>
  <w:style w:type="character" w:styleId="aa">
    <w:name w:val="Emphasis"/>
    <w:basedOn w:val="a0"/>
    <w:qFormat/>
    <w:rsid w:val="00EB1663"/>
    <w:rPr>
      <w:i/>
      <w:iCs/>
    </w:rPr>
  </w:style>
  <w:style w:type="paragraph" w:styleId="ab">
    <w:name w:val="List Paragraph"/>
    <w:basedOn w:val="a"/>
    <w:uiPriority w:val="34"/>
    <w:qFormat/>
    <w:rsid w:val="00F86C11"/>
    <w:pPr>
      <w:ind w:left="720"/>
      <w:contextualSpacing/>
    </w:pPr>
  </w:style>
  <w:style w:type="table" w:styleId="ac">
    <w:name w:val="Table Grid"/>
    <w:basedOn w:val="a1"/>
    <w:rsid w:val="0052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DD22-8129-49BC-92D7-0E8EF1E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Домино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sekretar</cp:lastModifiedBy>
  <cp:revision>30</cp:revision>
  <cp:lastPrinted>2016-06-01T07:57:00Z</cp:lastPrinted>
  <dcterms:created xsi:type="dcterms:W3CDTF">2016-05-23T08:00:00Z</dcterms:created>
  <dcterms:modified xsi:type="dcterms:W3CDTF">2016-06-01T07:58:00Z</dcterms:modified>
</cp:coreProperties>
</file>