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57" w:rsidRPr="00C020F2" w:rsidRDefault="00170C5B" w:rsidP="00C020F2">
      <w:pPr>
        <w:spacing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ab/>
      </w:r>
      <w:r w:rsidRPr="00C020F2">
        <w:rPr>
          <w:rFonts w:ascii="Times New Roman" w:hAnsi="Times New Roman"/>
          <w:b/>
          <w:sz w:val="28"/>
          <w:szCs w:val="28"/>
        </w:rPr>
        <w:t>Информация об исполнении бюджета городского поселения «</w:t>
      </w:r>
      <w:proofErr w:type="spellStart"/>
      <w:r w:rsidRPr="00C020F2">
        <w:rPr>
          <w:rFonts w:ascii="Times New Roman" w:hAnsi="Times New Roman"/>
          <w:b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b/>
          <w:sz w:val="28"/>
          <w:szCs w:val="28"/>
        </w:rPr>
        <w:t>» за 2018 год</w:t>
      </w:r>
    </w:p>
    <w:p w:rsidR="00170C5B" w:rsidRPr="00C020F2" w:rsidRDefault="00170C5B" w:rsidP="001A11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020F2">
        <w:rPr>
          <w:rFonts w:ascii="Times New Roman" w:hAnsi="Times New Roman"/>
          <w:sz w:val="28"/>
          <w:szCs w:val="28"/>
        </w:rPr>
        <w:t>В основу исполнения бюджета городского поселения положены элементы налогового и бюджетного законодательства РФ, Забайкальского края и органов местного самоуправления действующего в 2018 году.</w:t>
      </w:r>
    </w:p>
    <w:p w:rsidR="00170C5B" w:rsidRPr="00C020F2" w:rsidRDefault="00170C5B" w:rsidP="001A11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За 2018 год бюджет городского поселения «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sz w:val="28"/>
          <w:szCs w:val="28"/>
        </w:rPr>
        <w:t>» исполнен по доходам с учетом безвозмездных поступлений в сумме 86 974,6 тыс. рублей.</w:t>
      </w:r>
    </w:p>
    <w:p w:rsidR="00170C5B" w:rsidRPr="00C020F2" w:rsidRDefault="00170C5B" w:rsidP="001A11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Исполнение по налоговым и неналоговым доходам бюджета составило 45 747,3 тыс. рублей (40 549,9 тыс. руб. в 2017 году)  или 100,2 % к бюджетным назначениям с учетом внесенных изменений. В том числе налоговых доходов поступило 39 994,2 тыс. рублей, неналоговых доходов 5753,1 тыс. рублей. </w:t>
      </w:r>
    </w:p>
    <w:p w:rsidR="00170C5B" w:rsidRPr="00C020F2" w:rsidRDefault="00170C5B" w:rsidP="001A11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Исполнение по собственным доходам (в разрезе видов доходов) </w:t>
      </w:r>
    </w:p>
    <w:tbl>
      <w:tblPr>
        <w:tblW w:w="102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0"/>
        <w:gridCol w:w="1800"/>
        <w:gridCol w:w="1800"/>
        <w:gridCol w:w="1800"/>
        <w:gridCol w:w="1800"/>
      </w:tblGrid>
      <w:tr w:rsidR="00170C5B" w:rsidRPr="00C020F2" w:rsidTr="00BA7CAA">
        <w:tc>
          <w:tcPr>
            <w:tcW w:w="3060" w:type="dxa"/>
            <w:vMerge w:val="restart"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Вид дохода</w:t>
            </w:r>
          </w:p>
        </w:tc>
        <w:tc>
          <w:tcPr>
            <w:tcW w:w="3600" w:type="dxa"/>
            <w:gridSpan w:val="2"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3600" w:type="dxa"/>
            <w:gridSpan w:val="2"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170C5B" w:rsidRPr="00C020F2" w:rsidTr="00BA7CAA">
        <w:tc>
          <w:tcPr>
            <w:tcW w:w="3060" w:type="dxa"/>
            <w:vMerge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00" w:type="dxa"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800" w:type="dxa"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00" w:type="dxa"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170C5B" w:rsidRPr="00C020F2" w:rsidTr="00BA7CAA">
        <w:tc>
          <w:tcPr>
            <w:tcW w:w="3060" w:type="dxa"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>Налоговые доходы:</w:t>
            </w:r>
          </w:p>
        </w:tc>
        <w:tc>
          <w:tcPr>
            <w:tcW w:w="1800" w:type="dxa"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>36 289,8</w:t>
            </w:r>
          </w:p>
        </w:tc>
        <w:tc>
          <w:tcPr>
            <w:tcW w:w="1800" w:type="dxa"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>36 252,6</w:t>
            </w:r>
          </w:p>
        </w:tc>
        <w:tc>
          <w:tcPr>
            <w:tcW w:w="1800" w:type="dxa"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>39 881,0</w:t>
            </w:r>
          </w:p>
        </w:tc>
        <w:tc>
          <w:tcPr>
            <w:tcW w:w="1800" w:type="dxa"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>39 994,2</w:t>
            </w:r>
          </w:p>
        </w:tc>
      </w:tr>
      <w:tr w:rsidR="00170C5B" w:rsidRPr="00C020F2" w:rsidTr="00BA7CAA">
        <w:tc>
          <w:tcPr>
            <w:tcW w:w="3060" w:type="dxa"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800" w:type="dxa"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23 563,0</w:t>
            </w:r>
          </w:p>
        </w:tc>
        <w:tc>
          <w:tcPr>
            <w:tcW w:w="1800" w:type="dxa"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23 563,3</w:t>
            </w:r>
          </w:p>
        </w:tc>
        <w:tc>
          <w:tcPr>
            <w:tcW w:w="1800" w:type="dxa"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25 755,0</w:t>
            </w:r>
          </w:p>
        </w:tc>
        <w:tc>
          <w:tcPr>
            <w:tcW w:w="1800" w:type="dxa"/>
          </w:tcPr>
          <w:p w:rsidR="00170C5B" w:rsidRPr="00C020F2" w:rsidRDefault="00170C5B" w:rsidP="00C020F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25 759,2</w:t>
            </w:r>
          </w:p>
        </w:tc>
      </w:tr>
      <w:tr w:rsidR="00170C5B" w:rsidRPr="00C020F2" w:rsidTr="00BA7CAA">
        <w:tc>
          <w:tcPr>
            <w:tcW w:w="306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Доходы от уплаты акцизов на топливо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3744,1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3744,1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4013,0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4062,9</w:t>
            </w:r>
          </w:p>
        </w:tc>
      </w:tr>
      <w:tr w:rsidR="00170C5B" w:rsidRPr="00C020F2" w:rsidTr="00BA7CAA">
        <w:tc>
          <w:tcPr>
            <w:tcW w:w="306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1700,0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1697,9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2513,0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2534,6</w:t>
            </w:r>
          </w:p>
        </w:tc>
      </w:tr>
      <w:tr w:rsidR="00170C5B" w:rsidRPr="00C020F2" w:rsidTr="00BA7CAA">
        <w:tc>
          <w:tcPr>
            <w:tcW w:w="306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7252,7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7240,2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7580,0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7617,1</w:t>
            </w:r>
          </w:p>
        </w:tc>
      </w:tr>
      <w:tr w:rsidR="00170C5B" w:rsidRPr="00C020F2" w:rsidTr="00BA7CAA">
        <w:tc>
          <w:tcPr>
            <w:tcW w:w="306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Единый сельхозналог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170C5B" w:rsidRPr="00C020F2" w:rsidTr="00BA7CAA">
        <w:tc>
          <w:tcPr>
            <w:tcW w:w="306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>Неналоговые доходы: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>6247,6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>4297,1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>5764,4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>5753,1</w:t>
            </w:r>
          </w:p>
        </w:tc>
      </w:tr>
      <w:tr w:rsidR="00170C5B" w:rsidRPr="00C020F2" w:rsidTr="00BA7CAA">
        <w:tc>
          <w:tcPr>
            <w:tcW w:w="306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Аренда земли до разграничения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563,8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568,4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170C5B" w:rsidRPr="00C020F2" w:rsidTr="00BA7CAA">
        <w:tc>
          <w:tcPr>
            <w:tcW w:w="306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Аренда земли, находящейся в собственности поселения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352,1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352,1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635,2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635,2</w:t>
            </w:r>
          </w:p>
        </w:tc>
      </w:tr>
      <w:tr w:rsidR="00170C5B" w:rsidRPr="00C020F2" w:rsidTr="00BA7CAA">
        <w:tc>
          <w:tcPr>
            <w:tcW w:w="306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2811,8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2216,7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832,6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832,6</w:t>
            </w:r>
          </w:p>
        </w:tc>
      </w:tr>
      <w:tr w:rsidR="00170C5B" w:rsidRPr="00C020F2" w:rsidTr="00BA7CAA">
        <w:tc>
          <w:tcPr>
            <w:tcW w:w="306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2200,0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840,0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3226,0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3226,0</w:t>
            </w:r>
          </w:p>
        </w:tc>
      </w:tr>
      <w:tr w:rsidR="00170C5B" w:rsidRPr="00C020F2" w:rsidTr="00BA7CAA">
        <w:tc>
          <w:tcPr>
            <w:tcW w:w="306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187,9</w:t>
            </w:r>
          </w:p>
        </w:tc>
      </w:tr>
      <w:tr w:rsidR="00170C5B" w:rsidRPr="00C020F2" w:rsidTr="00BA7CAA">
        <w:tc>
          <w:tcPr>
            <w:tcW w:w="306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535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535,8</w:t>
            </w:r>
          </w:p>
        </w:tc>
      </w:tr>
      <w:tr w:rsidR="00170C5B" w:rsidRPr="00C020F2" w:rsidTr="00BA7CAA">
        <w:tc>
          <w:tcPr>
            <w:tcW w:w="306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70C5B" w:rsidRPr="00C020F2" w:rsidTr="00BA7CAA">
        <w:tc>
          <w:tcPr>
            <w:tcW w:w="306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>42 537,4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>40 549,7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>45 645,4</w:t>
            </w:r>
          </w:p>
        </w:tc>
        <w:tc>
          <w:tcPr>
            <w:tcW w:w="1800" w:type="dxa"/>
          </w:tcPr>
          <w:p w:rsidR="00170C5B" w:rsidRPr="00C020F2" w:rsidRDefault="00170C5B" w:rsidP="001A1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>45 747,3</w:t>
            </w:r>
          </w:p>
        </w:tc>
      </w:tr>
    </w:tbl>
    <w:p w:rsidR="00170C5B" w:rsidRPr="00C020F2" w:rsidRDefault="00170C5B" w:rsidP="001A11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70C5B" w:rsidRPr="00C020F2" w:rsidRDefault="00170C5B" w:rsidP="00C020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lastRenderedPageBreak/>
        <w:t xml:space="preserve">Налога на доходы физических лиц за 2018 год поступило 25 759,2 тыс. рублей, или 100% к уточненным годовым бюджетным назначениям, исполнение в 2017 году 23 563,3 тыс. рублей. </w:t>
      </w:r>
    </w:p>
    <w:p w:rsidR="00170C5B" w:rsidRPr="00C020F2" w:rsidRDefault="00170C5B" w:rsidP="00C020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Доходов от уплаты акцизов поступило 4062,9 тыс. рублей, или 101,2% к уточненным годовым бюджетным назначениям.</w:t>
      </w:r>
    </w:p>
    <w:p w:rsidR="00170C5B" w:rsidRPr="00C020F2" w:rsidRDefault="00170C5B" w:rsidP="00C020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Налога на имущество физических лиц поступило 2534,6 тыс. рублей, или 100,9% к уточненным годовым бюджетным назначениям. </w:t>
      </w:r>
    </w:p>
    <w:p w:rsidR="00170C5B" w:rsidRPr="00C020F2" w:rsidRDefault="00170C5B" w:rsidP="00C020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Земельного налога поступило 7617,1 тыс. рублей, или 100,5 % к уточненным годовым бюджетным назначениям.</w:t>
      </w:r>
    </w:p>
    <w:p w:rsidR="00170C5B" w:rsidRPr="00C020F2" w:rsidRDefault="00170C5B" w:rsidP="00C020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Доходов от арендной платы за земельные участки до разграничения государственной собственности на землю исполнение -  334,6 тыс. рублей, или 100% к уточненным годовым бюджетным назначениям.</w:t>
      </w:r>
    </w:p>
    <w:p w:rsidR="00170C5B" w:rsidRPr="00C020F2" w:rsidRDefault="00170C5B" w:rsidP="00C020F2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Доходов от арендной платы и средств от продажи права на заключение договоров аренды за земли, находящиеся в собственности городского поселения поступило 635,2 тыс. рублей, или 100% к годовым бюджетным назначениям.</w:t>
      </w:r>
    </w:p>
    <w:p w:rsidR="00170C5B" w:rsidRPr="00C020F2" w:rsidRDefault="00170C5B" w:rsidP="00C020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Доходов от сдачи в аренду имущества фактическое исполнение 832,6 тыс. рублей, или 100,0% к уточненным годовым бюджетным назначениям.</w:t>
      </w:r>
    </w:p>
    <w:p w:rsidR="00170C5B" w:rsidRPr="00C020F2" w:rsidRDefault="00170C5B" w:rsidP="00C020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Доходов от продажи имущества поступило 3226,0 тыс. рублей, или 100% к годовым бюджетным назначениям.</w:t>
      </w:r>
    </w:p>
    <w:p w:rsidR="00170C5B" w:rsidRPr="00C020F2" w:rsidRDefault="00170C5B" w:rsidP="00C020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Доходов от продажи земельных участков поступило 187,9 тыс. рублей, или 94,0 % к годовым бюджетным назначениям.</w:t>
      </w:r>
    </w:p>
    <w:p w:rsidR="00170C5B" w:rsidRPr="00C020F2" w:rsidRDefault="00170C5B" w:rsidP="00C020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Прочих неналоговых доходов поступило 535,8 тыс. рублей, или 100% к уточненным годовым бюджетным назначениям.</w:t>
      </w:r>
    </w:p>
    <w:p w:rsidR="00170C5B" w:rsidRPr="00C020F2" w:rsidRDefault="00170C5B" w:rsidP="00C020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Исполнение по безвозмездным поступлениям составило 41 227,3 тыс. рублей.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b/>
          <w:sz w:val="28"/>
          <w:szCs w:val="28"/>
        </w:rPr>
        <w:lastRenderedPageBreak/>
        <w:t>Расходная часть</w:t>
      </w:r>
      <w:r w:rsidRPr="00C020F2">
        <w:rPr>
          <w:rFonts w:ascii="Times New Roman" w:hAnsi="Times New Roman"/>
          <w:sz w:val="28"/>
          <w:szCs w:val="28"/>
        </w:rPr>
        <w:t xml:space="preserve"> бюджета за 2018 год исполнена на 90,2 % и составила 81 933,9 тыс. руб.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Расходы по разделу «О</w:t>
      </w:r>
      <w:r w:rsidRPr="00C020F2">
        <w:rPr>
          <w:rFonts w:ascii="Times New Roman" w:hAnsi="Times New Roman"/>
          <w:b/>
          <w:sz w:val="28"/>
          <w:szCs w:val="28"/>
        </w:rPr>
        <w:t xml:space="preserve">бщегосударственные вопросы»  </w:t>
      </w:r>
      <w:r w:rsidRPr="00C020F2">
        <w:rPr>
          <w:rFonts w:ascii="Times New Roman" w:hAnsi="Times New Roman"/>
          <w:sz w:val="28"/>
          <w:szCs w:val="28"/>
        </w:rPr>
        <w:t>-  17 314,0 тыс. руб. или 21,1 % от расходной части бюджета, из них: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             -на функционирование высшего должностного лица органа местного самоуправления (главы) расходы составили – 563,0 тыс. рублей, или 51,3 % к  годовым бюджетным назначениям;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             -на функционирование представительских органов государственной власти (Совета) исполнение в сумме 398,1 тыс. рублей;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             -расходы на содержание аппарата управления администрации городского поселения  составили 4155,9 тыс. рублей;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ab/>
        <w:t>- расходы по подразделу «Другие общегосударственные расходы» на содержание администрации, заработную плату и отчисления служащим и обслуживающему персоналу в сумме 10 254,7 тыс. рублей;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ab/>
        <w:t>- расходы за счет резервного фонда в сумме 1578,2 тыс. рублей.</w:t>
      </w:r>
    </w:p>
    <w:p w:rsidR="00170C5B" w:rsidRPr="00C020F2" w:rsidRDefault="00170C5B" w:rsidP="001A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Расходы по разделу «</w:t>
      </w:r>
      <w:r w:rsidRPr="00C020F2">
        <w:rPr>
          <w:rFonts w:ascii="Times New Roman" w:hAnsi="Times New Roman"/>
          <w:b/>
          <w:sz w:val="28"/>
          <w:szCs w:val="28"/>
        </w:rPr>
        <w:t>Национальная экономика»</w:t>
      </w:r>
      <w:r w:rsidRPr="00C020F2">
        <w:rPr>
          <w:rFonts w:ascii="Times New Roman" w:hAnsi="Times New Roman"/>
          <w:sz w:val="28"/>
          <w:szCs w:val="28"/>
        </w:rPr>
        <w:t xml:space="preserve"> планировались в сумме 3404,0 тыс. рублей, фактическое исполнение составило 18 638,3 тыс. рублей или 22,8 % от общего объема расходов, увеличение  за счет безвозмездных поступлений от краевого бюджета.</w:t>
      </w:r>
    </w:p>
    <w:p w:rsidR="00170C5B" w:rsidRPr="00C020F2" w:rsidRDefault="00170C5B" w:rsidP="001A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По подразделу 08 «Транспорт» перечислена субсидия по пассажирским перевозкам в сумме 113,9 тыс. рублей.</w:t>
      </w:r>
    </w:p>
    <w:p w:rsidR="00170C5B" w:rsidRPr="00C020F2" w:rsidRDefault="00170C5B" w:rsidP="001A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За счет средств дорожного фонда поселения  оплачены выполненные работы по ремонту улично-дорожной сети в сумме 5201,0 тыс. рублей.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ab/>
        <w:t>По подразделу 12 -  заработная плата с отчислениями землеустроителей в сумме 617,5 тыс. рублей, на межевание земельных участков и разработку схем дорожного движения 110,0 тыс. рублей.</w:t>
      </w:r>
    </w:p>
    <w:p w:rsidR="00170C5B" w:rsidRPr="00C020F2" w:rsidRDefault="00170C5B" w:rsidP="001A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За счет средств поступивших из дорожного фонда Забайкальского края оплачен ремонт и восстановление автомобильных дорог и мостов, пострадавших в результате паводка в сумме 12 586,2 тыс. рублей.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C020F2">
        <w:rPr>
          <w:rFonts w:ascii="Times New Roman" w:hAnsi="Times New Roman"/>
          <w:b/>
          <w:sz w:val="28"/>
          <w:szCs w:val="28"/>
        </w:rPr>
        <w:t>«Жилищно-коммунальное хозяйство</w:t>
      </w:r>
      <w:r w:rsidRPr="00C020F2">
        <w:rPr>
          <w:rFonts w:ascii="Times New Roman" w:hAnsi="Times New Roman"/>
          <w:sz w:val="28"/>
          <w:szCs w:val="28"/>
        </w:rPr>
        <w:t>» - 34 511,3 тыс. руб. или 42,1% от объема бюджета, из них: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Расходы на </w:t>
      </w:r>
      <w:r w:rsidRPr="00C020F2">
        <w:rPr>
          <w:rFonts w:ascii="Times New Roman" w:hAnsi="Times New Roman"/>
          <w:b/>
          <w:sz w:val="28"/>
          <w:szCs w:val="28"/>
        </w:rPr>
        <w:t>жилищное хозяйство</w:t>
      </w:r>
      <w:r w:rsidRPr="00C020F2">
        <w:rPr>
          <w:rFonts w:ascii="Times New Roman" w:hAnsi="Times New Roman"/>
          <w:sz w:val="28"/>
          <w:szCs w:val="28"/>
        </w:rPr>
        <w:t xml:space="preserve"> 5 552,4 тыс. рублей: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на погашение кредиторской задолженности перед ООО «Звезда» по строительству МКД по адресу пер. Южный, 1  -    466,1 тыс. рублей;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взносы на капитальный ремонт МКД за квартиры в собственности поселения 100,1 тыс. рублей;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 - ремонт жилья ветеранам 50,0 тыс. рублей;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- проведение экспертиз аварийных домов 4840,0 тыс. рублей; 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прочие расходы 96,2 тыс. рублей.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Расходы на </w:t>
      </w:r>
      <w:r w:rsidRPr="00C020F2">
        <w:rPr>
          <w:rFonts w:ascii="Times New Roman" w:hAnsi="Times New Roman"/>
          <w:b/>
          <w:sz w:val="28"/>
          <w:szCs w:val="28"/>
        </w:rPr>
        <w:t>коммунальное хозяйство</w:t>
      </w:r>
      <w:r w:rsidRPr="00C020F2">
        <w:rPr>
          <w:rFonts w:ascii="Times New Roman" w:hAnsi="Times New Roman"/>
          <w:sz w:val="28"/>
          <w:szCs w:val="28"/>
        </w:rPr>
        <w:t xml:space="preserve"> 10 828,0 тыс. рублей, из них: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- 257,6 тыс. рублей субсидия МУП «Благоустройство» по бане;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- 6718,0 тыс. рублей подготовка к зиме – ремонт теплотрассы до ул.Энергетиков, капитальный ремонт водовода от р.Кия до </w:t>
      </w:r>
      <w:proofErr w:type="spellStart"/>
      <w:r w:rsidRPr="00C020F2">
        <w:rPr>
          <w:rFonts w:ascii="Times New Roman" w:hAnsi="Times New Roman"/>
          <w:sz w:val="28"/>
          <w:szCs w:val="28"/>
        </w:rPr>
        <w:t>ул.Баданина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, капитальный ремонт котельной №11, ремонт напорного коллектора от КНС №6 до КНС №2, капитальный ремонт основного и вспомогательного </w:t>
      </w:r>
      <w:r w:rsidRPr="00C020F2">
        <w:rPr>
          <w:rFonts w:ascii="Times New Roman" w:hAnsi="Times New Roman"/>
          <w:sz w:val="28"/>
          <w:szCs w:val="28"/>
        </w:rPr>
        <w:lastRenderedPageBreak/>
        <w:t>оборудования Центральной котельной и приобретение 2 котлов (средства краевого бюджета);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- 523,4 тыс. рублей капитальный ремонт системы отопления ДК;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- 620,0 тыс. рублей оплата земельного налога и налога на имущество;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- 658,6 тыс. рублей оплата водного налога.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Расходы на </w:t>
      </w:r>
      <w:r w:rsidRPr="00C020F2">
        <w:rPr>
          <w:rFonts w:ascii="Times New Roman" w:hAnsi="Times New Roman"/>
          <w:b/>
          <w:sz w:val="28"/>
          <w:szCs w:val="28"/>
        </w:rPr>
        <w:t>благоустройство</w:t>
      </w:r>
      <w:r w:rsidRPr="00C020F2">
        <w:rPr>
          <w:rFonts w:ascii="Times New Roman" w:hAnsi="Times New Roman"/>
          <w:sz w:val="28"/>
          <w:szCs w:val="28"/>
        </w:rPr>
        <w:t xml:space="preserve"> 18 130,8 тыс. рублей, из них: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- расходы на </w:t>
      </w:r>
      <w:r w:rsidRPr="00C020F2">
        <w:rPr>
          <w:rFonts w:ascii="Times New Roman" w:hAnsi="Times New Roman"/>
          <w:b/>
          <w:sz w:val="28"/>
          <w:szCs w:val="28"/>
        </w:rPr>
        <w:t>уличное освещение</w:t>
      </w:r>
      <w:r w:rsidRPr="00C020F2">
        <w:rPr>
          <w:rFonts w:ascii="Times New Roman" w:hAnsi="Times New Roman"/>
          <w:sz w:val="28"/>
          <w:szCs w:val="28"/>
        </w:rPr>
        <w:t xml:space="preserve"> – 2591,8 тыс. рублей – коммунальные услуги, ремонт и содержание уличного освещения;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- расходы на </w:t>
      </w:r>
      <w:r w:rsidRPr="00C020F2">
        <w:rPr>
          <w:rFonts w:ascii="Times New Roman" w:hAnsi="Times New Roman"/>
          <w:b/>
          <w:sz w:val="28"/>
          <w:szCs w:val="28"/>
        </w:rPr>
        <w:t>содержание дорог</w:t>
      </w:r>
      <w:r w:rsidRPr="00C020F2">
        <w:rPr>
          <w:rFonts w:ascii="Times New Roman" w:hAnsi="Times New Roman"/>
          <w:sz w:val="28"/>
          <w:szCs w:val="28"/>
        </w:rPr>
        <w:t xml:space="preserve">  в зимний период– 111,2 тыс. рублей;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- расходы на </w:t>
      </w:r>
      <w:r w:rsidRPr="00C020F2">
        <w:rPr>
          <w:rFonts w:ascii="Times New Roman" w:hAnsi="Times New Roman"/>
          <w:b/>
          <w:sz w:val="28"/>
          <w:szCs w:val="28"/>
        </w:rPr>
        <w:t>озеленение</w:t>
      </w:r>
      <w:r w:rsidRPr="00C020F2">
        <w:rPr>
          <w:rFonts w:ascii="Times New Roman" w:hAnsi="Times New Roman"/>
          <w:sz w:val="28"/>
          <w:szCs w:val="28"/>
        </w:rPr>
        <w:t xml:space="preserve"> 599,9  тыс. рублей: расходы на </w:t>
      </w:r>
      <w:proofErr w:type="spellStart"/>
      <w:r w:rsidRPr="00C020F2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 деревьев и приобретение рассады цветов;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b/>
          <w:sz w:val="28"/>
          <w:szCs w:val="28"/>
        </w:rPr>
        <w:t>- прочие мероприятия по благоустройству</w:t>
      </w:r>
      <w:r w:rsidRPr="00C020F2">
        <w:rPr>
          <w:rFonts w:ascii="Times New Roman" w:hAnsi="Times New Roman"/>
          <w:sz w:val="28"/>
          <w:szCs w:val="28"/>
        </w:rPr>
        <w:t xml:space="preserve"> – 14 827,9 тыс. рублей: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- 1843,6 тыс. рублей субсидия МУП «Благоустройство» на оплату труда и отчисления обслуживающего персонала ДК;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- 4000,0 тыс. рублей выполненные работы по проекту «Забайкалье-территория будущего» ремонт и благоустройство мемориала;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- 4136,5 тыс. рублей выполненные работы по программе «Формирование современной городской среды» фонтан, благоустройство площади, придомовая территория ул. </w:t>
      </w:r>
      <w:proofErr w:type="spellStart"/>
      <w:r w:rsidRPr="00C020F2">
        <w:rPr>
          <w:rFonts w:ascii="Times New Roman" w:hAnsi="Times New Roman"/>
          <w:sz w:val="28"/>
          <w:szCs w:val="28"/>
        </w:rPr>
        <w:t>Пузырева</w:t>
      </w:r>
      <w:proofErr w:type="spellEnd"/>
      <w:r w:rsidRPr="00C020F2">
        <w:rPr>
          <w:rFonts w:ascii="Times New Roman" w:hAnsi="Times New Roman"/>
          <w:sz w:val="28"/>
          <w:szCs w:val="28"/>
        </w:rPr>
        <w:t>, 1;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-  380,7 тыс. рублей </w:t>
      </w:r>
      <w:proofErr w:type="spellStart"/>
      <w:r w:rsidRPr="00C020F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 поселения по данной программе;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- 212,5 тыс. рублей оплата кредиторской задолженности за детскую площадку </w:t>
      </w:r>
      <w:proofErr w:type="spellStart"/>
      <w:r w:rsidRPr="00C020F2">
        <w:rPr>
          <w:rFonts w:ascii="Times New Roman" w:hAnsi="Times New Roman"/>
          <w:sz w:val="28"/>
          <w:szCs w:val="28"/>
        </w:rPr>
        <w:t>ул.Балябина</w:t>
      </w:r>
      <w:proofErr w:type="spellEnd"/>
      <w:r w:rsidRPr="00C020F2">
        <w:rPr>
          <w:rFonts w:ascii="Times New Roman" w:hAnsi="Times New Roman"/>
          <w:sz w:val="28"/>
          <w:szCs w:val="28"/>
        </w:rPr>
        <w:t>, 121;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- 152,0 тыс. рублей оплата кредиторской задолженности за приобретение контейнеров для ТБО;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- 194,6 тыс. рублей проектные работы по программе «Городская среда»;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- уборка мусора из общественных мест, вывоз мусора после затопления, 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полив цветов, очистка свалки, работа грейдера, выкашивание травы, монтаж и демонтаж баннеров</w:t>
      </w:r>
      <w:r w:rsidR="00823EEE">
        <w:rPr>
          <w:rFonts w:ascii="Times New Roman" w:hAnsi="Times New Roman"/>
          <w:sz w:val="28"/>
          <w:szCs w:val="28"/>
        </w:rPr>
        <w:t xml:space="preserve">  к  9 мая</w:t>
      </w:r>
      <w:r w:rsidRPr="00C020F2">
        <w:rPr>
          <w:rFonts w:ascii="Times New Roman" w:hAnsi="Times New Roman"/>
          <w:sz w:val="28"/>
          <w:szCs w:val="28"/>
        </w:rPr>
        <w:t xml:space="preserve">, ремонт контейнерной площадки, ИП Моисеев </w:t>
      </w:r>
      <w:r w:rsidR="00823EEE">
        <w:rPr>
          <w:rFonts w:ascii="Times New Roman" w:hAnsi="Times New Roman"/>
          <w:sz w:val="28"/>
          <w:szCs w:val="28"/>
        </w:rPr>
        <w:t>(</w:t>
      </w:r>
      <w:r w:rsidRPr="00C020F2">
        <w:rPr>
          <w:rFonts w:ascii="Times New Roman" w:hAnsi="Times New Roman"/>
          <w:sz w:val="28"/>
          <w:szCs w:val="28"/>
        </w:rPr>
        <w:t>р</w:t>
      </w:r>
      <w:r w:rsidR="00823EEE">
        <w:rPr>
          <w:rFonts w:ascii="Times New Roman" w:hAnsi="Times New Roman"/>
          <w:sz w:val="28"/>
          <w:szCs w:val="28"/>
        </w:rPr>
        <w:t xml:space="preserve">емонт памятника) </w:t>
      </w:r>
      <w:r w:rsidRPr="00C020F2">
        <w:rPr>
          <w:rFonts w:ascii="Times New Roman" w:hAnsi="Times New Roman"/>
          <w:sz w:val="28"/>
          <w:szCs w:val="28"/>
        </w:rPr>
        <w:t>, заливка катка, матери</w:t>
      </w:r>
      <w:r w:rsidR="00BA2CD5">
        <w:rPr>
          <w:rFonts w:ascii="Times New Roman" w:hAnsi="Times New Roman"/>
          <w:sz w:val="28"/>
          <w:szCs w:val="28"/>
        </w:rPr>
        <w:t>алы для благоустройства, дизельное топливо</w:t>
      </w:r>
      <w:r w:rsidRPr="00C020F2">
        <w:rPr>
          <w:rFonts w:ascii="Times New Roman" w:hAnsi="Times New Roman"/>
          <w:sz w:val="28"/>
          <w:szCs w:val="28"/>
        </w:rPr>
        <w:t xml:space="preserve"> для уборки городской свалк</w:t>
      </w:r>
      <w:r w:rsidR="00823EEE">
        <w:rPr>
          <w:rFonts w:ascii="Times New Roman" w:hAnsi="Times New Roman"/>
          <w:sz w:val="28"/>
          <w:szCs w:val="28"/>
        </w:rPr>
        <w:t>и на общую сумму 3908,0 тыс.рублей.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По разделу </w:t>
      </w:r>
      <w:r w:rsidRPr="00C020F2">
        <w:rPr>
          <w:rFonts w:ascii="Times New Roman" w:hAnsi="Times New Roman"/>
          <w:b/>
          <w:sz w:val="28"/>
          <w:szCs w:val="28"/>
        </w:rPr>
        <w:t>«Культура»</w:t>
      </w:r>
      <w:r w:rsidRPr="00C020F2">
        <w:rPr>
          <w:rFonts w:ascii="Times New Roman" w:hAnsi="Times New Roman"/>
          <w:sz w:val="28"/>
          <w:szCs w:val="28"/>
        </w:rPr>
        <w:t xml:space="preserve">  расходы в сумме 9007,5 тыс. руб., или 11,0 % от объема бюджета, из них: 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- 5807,8 тыс. рублей заработная плата с отчислениями;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-1612,5 тыс. рублей коммунальные услуги;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- 35,2 тыс. рублей пошив костюмов;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- 295,5 тыс. рублей приобретение звукового оборудования;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- 192,8 тыс. рублей налог на имущество.</w:t>
      </w:r>
    </w:p>
    <w:p w:rsidR="00170C5B" w:rsidRPr="00C020F2" w:rsidRDefault="00170C5B" w:rsidP="001A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За 2018 год МУК БИКДО «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sz w:val="28"/>
          <w:szCs w:val="28"/>
        </w:rPr>
        <w:t>» получено собственных средств от приносящей доход деятельности на общую сумму 597,6 тыс. рублей, из них направлено: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- 35,1 тыс. рублей проезд для участия в конкурсах;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- 10,8 тыс. рублей оплата услуг связи;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- 23,0 тыс. рублей подписка на печатные издания;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-10,0 тыс. рублей транспортные услуги;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lastRenderedPageBreak/>
        <w:t>-125,7 тыс. рублей пошив костюмов;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- 36,9 тыс. рублей программное обеспечение 1-С;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- 202,6 тыс. рублей материалы и сувенирная продукция для проведения мероприятий;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- 14,6 тыс. рублей охрана труда;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- 135,0 тыс. рублей окна ПВХ;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- 3,9 тыс. рублей охрана.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По разделу </w:t>
      </w:r>
      <w:r w:rsidRPr="00C020F2">
        <w:rPr>
          <w:rFonts w:ascii="Times New Roman" w:hAnsi="Times New Roman"/>
          <w:b/>
          <w:sz w:val="28"/>
          <w:szCs w:val="28"/>
        </w:rPr>
        <w:t xml:space="preserve">«Социальная политика» </w:t>
      </w:r>
      <w:r w:rsidRPr="00C020F2">
        <w:rPr>
          <w:rFonts w:ascii="Times New Roman" w:hAnsi="Times New Roman"/>
          <w:sz w:val="28"/>
          <w:szCs w:val="28"/>
        </w:rPr>
        <w:t>исполнение в сумме 2053,9 тыс. руб. или 2,5 % к объему бюджета, из них: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доплаты к пенсиям муниципальных служащих 516,0 тыс. рублей;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социальная помощь населению за счет средств резервного фонда 53,0 тыс. рублей;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выплаты двум семьям по программе «Молодая семья» 1026,4 тыс. рублей;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изготовление пандуса к зданию МУК БИКДО по программе «Доступная среда» 106,0 тыс. рублей;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оплата кредиторской задолженности за льготные пассажирские перевозки ИП Карелину С.А. (средства краевого бюджета) 352,5 тыс. рублей.</w:t>
      </w:r>
    </w:p>
    <w:p w:rsidR="00170C5B" w:rsidRPr="00C020F2" w:rsidRDefault="00170C5B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По разделу </w:t>
      </w:r>
      <w:r w:rsidRPr="00C020F2">
        <w:rPr>
          <w:rFonts w:ascii="Times New Roman" w:hAnsi="Times New Roman"/>
          <w:b/>
          <w:sz w:val="28"/>
          <w:szCs w:val="28"/>
        </w:rPr>
        <w:t xml:space="preserve">«Физическая культура и спорт» </w:t>
      </w:r>
      <w:r w:rsidRPr="00C020F2">
        <w:rPr>
          <w:rFonts w:ascii="Times New Roman" w:hAnsi="Times New Roman"/>
          <w:sz w:val="28"/>
          <w:szCs w:val="28"/>
        </w:rPr>
        <w:t xml:space="preserve">фактическое исполнение составило 408,9 тыс. руб. или 0,5 % от объема бюджета. </w:t>
      </w:r>
    </w:p>
    <w:p w:rsidR="00170C5B" w:rsidRPr="00C020F2" w:rsidRDefault="00170C5B" w:rsidP="001A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По состоянию  на 01.01.19 года по  бюджету поселения сложился </w:t>
      </w:r>
      <w:proofErr w:type="spellStart"/>
      <w:r w:rsidRPr="00C020F2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 бюджета в сумме 5040,7 тыс. рублей. </w:t>
      </w:r>
    </w:p>
    <w:p w:rsidR="00170C5B" w:rsidRPr="00C020F2" w:rsidRDefault="00170C5B" w:rsidP="001A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Кредиторская задолженность в сумме 9428,0  тыс. рублей (на 01.01.2018 г. – 8701,7 тыс. рублей).</w:t>
      </w:r>
    </w:p>
    <w:p w:rsidR="00C020F2" w:rsidRDefault="00170C5B" w:rsidP="001A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По программе муниципальных внутренних заимствований в 2018 году полностью погашен остаток бюджетного кредита в сумме 4163,6 тыс. рублей, остается задолженность по процентам в сумме 1915,4 тыс. рублей.</w:t>
      </w:r>
    </w:p>
    <w:p w:rsidR="001A1157" w:rsidRPr="00C020F2" w:rsidRDefault="001A1157" w:rsidP="001A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20F2">
        <w:rPr>
          <w:rFonts w:ascii="Times New Roman" w:hAnsi="Times New Roman"/>
          <w:b/>
          <w:sz w:val="28"/>
          <w:szCs w:val="28"/>
        </w:rPr>
        <w:t>Анализ и оценка социально-экономического развития городского поселения «</w:t>
      </w:r>
      <w:proofErr w:type="spellStart"/>
      <w:r w:rsidRPr="00C020F2">
        <w:rPr>
          <w:rFonts w:ascii="Times New Roman" w:hAnsi="Times New Roman"/>
          <w:b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b/>
          <w:sz w:val="28"/>
          <w:szCs w:val="28"/>
        </w:rPr>
        <w:t>» за 2018 год.</w:t>
      </w:r>
    </w:p>
    <w:p w:rsidR="00C020F2" w:rsidRPr="00C020F2" w:rsidRDefault="00C020F2" w:rsidP="001A11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5"/>
      </w:tblGrid>
      <w:tr w:rsidR="00C020F2" w:rsidRPr="00C020F2" w:rsidTr="00A82178">
        <w:trPr>
          <w:tblCellSpacing w:w="15" w:type="dxa"/>
        </w:trPr>
        <w:tc>
          <w:tcPr>
            <w:tcW w:w="9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0F2" w:rsidRPr="00C020F2" w:rsidRDefault="00C020F2" w:rsidP="001A1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 социал</w:t>
            </w:r>
            <w:r w:rsidR="006A26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ьно-экономического развития городского поселения</w:t>
            </w:r>
            <w:r w:rsidRPr="00C0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0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Шилкинское</w:t>
            </w:r>
            <w:proofErr w:type="spellEnd"/>
            <w:r w:rsidRPr="00C0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на 2018 год разрабатывалась в соответствии с показателями, заложенными в прогнозе социально-экономического развития городского поселения «</w:t>
            </w:r>
            <w:proofErr w:type="spellStart"/>
            <w:r w:rsidRPr="00C0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Шилкинское</w:t>
            </w:r>
            <w:proofErr w:type="spellEnd"/>
            <w:r w:rsidRPr="00C0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на 2018 год и на период до 2020 года, и направлена на выполнение мероприятий, решающих вопросы, относящиеся к полномочиям </w:t>
            </w:r>
            <w:r w:rsidR="006A26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C0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поселения «</w:t>
            </w:r>
            <w:proofErr w:type="spellStart"/>
            <w:r w:rsidRPr="00C0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Шилкинское</w:t>
            </w:r>
            <w:proofErr w:type="spellEnd"/>
            <w:r w:rsidRPr="00C0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C020F2" w:rsidRPr="00C020F2" w:rsidRDefault="006A2696" w:rsidP="001A11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состоянию на 01.01.2019</w:t>
            </w:r>
            <w:r w:rsidR="00C020F2" w:rsidRPr="00C020F2">
              <w:rPr>
                <w:rFonts w:ascii="Times New Roman" w:hAnsi="Times New Roman"/>
                <w:sz w:val="28"/>
                <w:szCs w:val="28"/>
              </w:rPr>
              <w:t xml:space="preserve"> года численность населения составила 14 114 человек. Тенденция уменьшения численности населения продолжает сохраняться, хотя темпы замедлились. В  основном, убывает трудоспособное население. </w:t>
            </w:r>
          </w:p>
          <w:p w:rsidR="00C020F2" w:rsidRPr="00C020F2" w:rsidRDefault="006A2696" w:rsidP="001A1157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данным </w:t>
            </w:r>
            <w:r w:rsidR="00C020F2" w:rsidRPr="00C020F2">
              <w:rPr>
                <w:sz w:val="28"/>
                <w:szCs w:val="28"/>
              </w:rPr>
              <w:t xml:space="preserve">  за 2018 год  количество  родившихся  составило 467 человек (в 2017году – 476 человек.), причинами  уменьшения показателя рождаемости являются</w:t>
            </w:r>
            <w:r w:rsidR="00C020F2" w:rsidRPr="00C020F2">
              <w:rPr>
                <w:color w:val="000000"/>
                <w:sz w:val="28"/>
                <w:szCs w:val="28"/>
              </w:rPr>
              <w:t xml:space="preserve"> не высокая зарплата; проблема с жилищными условиями; трудно устроить детей в детские учреждения. </w:t>
            </w:r>
            <w:r w:rsidR="00C020F2" w:rsidRPr="00C020F2">
              <w:rPr>
                <w:color w:val="000000"/>
                <w:sz w:val="28"/>
                <w:szCs w:val="28"/>
                <w:shd w:val="clear" w:color="auto" w:fill="FFFFFF"/>
              </w:rPr>
              <w:t xml:space="preserve">Для увеличения рождаемости необходимо гораздо более мощное материальное </w:t>
            </w:r>
            <w:r w:rsidR="00C020F2" w:rsidRPr="00C020F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стимулирование, чем социальные пособия.</w:t>
            </w:r>
          </w:p>
          <w:p w:rsidR="00C020F2" w:rsidRPr="00C020F2" w:rsidRDefault="00C020F2" w:rsidP="001A11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 xml:space="preserve">  Число умерших в 2018 году составило 627 человек (2017г – 551 человек.). Показатель  смертности   в поселении увеличивается, рождаемость понижается.  </w:t>
            </w:r>
          </w:p>
          <w:p w:rsidR="00C020F2" w:rsidRPr="00C020F2" w:rsidRDefault="00C020F2" w:rsidP="001A1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>Численность граждан городского поселения «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Шилкинское</w:t>
            </w:r>
            <w:proofErr w:type="spellEnd"/>
            <w:r w:rsidRPr="00C020F2">
              <w:rPr>
                <w:rFonts w:ascii="Times New Roman" w:hAnsi="Times New Roman"/>
                <w:sz w:val="28"/>
                <w:szCs w:val="28"/>
              </w:rPr>
              <w:t>», обращающихся в службу занятости в поисках работы в 2018 го</w:t>
            </w:r>
            <w:r w:rsidR="006A2696">
              <w:rPr>
                <w:rFonts w:ascii="Times New Roman" w:hAnsi="Times New Roman"/>
                <w:sz w:val="28"/>
                <w:szCs w:val="28"/>
              </w:rPr>
              <w:t xml:space="preserve">ду составила 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 xml:space="preserve"> 1206 человек. Повышение показателя безработицы отчасти связано с тем, что   произошли сокращения работников   на предприятиях  и учреждениях  в городе Шилка,  Высок показатель  текучести кадров  в организациях 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Шилкинского</w:t>
            </w:r>
            <w:proofErr w:type="spellEnd"/>
            <w:r w:rsidRPr="00C020F2">
              <w:rPr>
                <w:rFonts w:ascii="Times New Roman" w:hAnsi="Times New Roman"/>
                <w:sz w:val="28"/>
                <w:szCs w:val="28"/>
              </w:rPr>
              <w:t xml:space="preserve"> ПНДИ, 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Шилкинского</w:t>
            </w:r>
            <w:proofErr w:type="spellEnd"/>
            <w:r w:rsidRPr="00C020F2">
              <w:rPr>
                <w:rFonts w:ascii="Times New Roman" w:hAnsi="Times New Roman"/>
                <w:sz w:val="28"/>
                <w:szCs w:val="28"/>
              </w:rPr>
              <w:t xml:space="preserve"> торгово-промышленного предприятия  ОАО «Железнодорожная торговая компания», 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Шилкинского</w:t>
            </w:r>
            <w:proofErr w:type="spellEnd"/>
            <w:r w:rsidRPr="00C020F2">
              <w:rPr>
                <w:rFonts w:ascii="Times New Roman" w:hAnsi="Times New Roman"/>
                <w:sz w:val="28"/>
                <w:szCs w:val="28"/>
              </w:rPr>
              <w:t xml:space="preserve">  почтамта.</w:t>
            </w:r>
          </w:p>
          <w:p w:rsidR="00C020F2" w:rsidRPr="00C020F2" w:rsidRDefault="00C020F2" w:rsidP="001A115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 w:rsidRPr="00C020F2">
              <w:rPr>
                <w:sz w:val="28"/>
                <w:szCs w:val="28"/>
              </w:rPr>
              <w:t xml:space="preserve">     Основным источником денежных доходов населения  является заработная плата. Наиболее высокая заработная плата сложилась на предприятиях железнодорожного транспорта, связи,  финансовых учреждениях,  самая низкая – в сельском хозяйстве . </w:t>
            </w:r>
            <w:r w:rsidRPr="00C020F2">
              <w:rPr>
                <w:color w:val="000000"/>
                <w:spacing w:val="3"/>
                <w:sz w:val="28"/>
                <w:szCs w:val="28"/>
              </w:rPr>
              <w:t>Минимальный размер оплаты труда  в 2018 году с 1 января составлял 9 489 рублей в месяц (ст. 3 Федерального закона от 28.12.2017 N 421-ФЗ) и устанавливается в абсолютной сумме. С 1 мая 2018 года размер мин</w:t>
            </w:r>
            <w:r w:rsidR="006A2696">
              <w:rPr>
                <w:color w:val="000000"/>
                <w:spacing w:val="3"/>
                <w:sz w:val="28"/>
                <w:szCs w:val="28"/>
              </w:rPr>
              <w:t>имального размера труда состави</w:t>
            </w:r>
            <w:r w:rsidRPr="00C020F2">
              <w:rPr>
                <w:color w:val="000000"/>
                <w:spacing w:val="3"/>
                <w:sz w:val="28"/>
                <w:szCs w:val="28"/>
              </w:rPr>
              <w:t>л  11163 руб. (ст. 2 Федерального закона от 07.03.2018 N 41-ФЗ).</w:t>
            </w:r>
          </w:p>
          <w:p w:rsidR="00C020F2" w:rsidRPr="00C020F2" w:rsidRDefault="00C020F2" w:rsidP="001A115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 w:rsidRPr="00C020F2">
              <w:rPr>
                <w:sz w:val="28"/>
                <w:szCs w:val="28"/>
              </w:rPr>
              <w:t xml:space="preserve">   На территории поселения осуществляют свою деятельность 285индивидуальных предпринимателей. Основными видами экономической деятельности в городском поселении «</w:t>
            </w:r>
            <w:proofErr w:type="spellStart"/>
            <w:r w:rsidRPr="00C020F2">
              <w:rPr>
                <w:sz w:val="28"/>
                <w:szCs w:val="28"/>
              </w:rPr>
              <w:t>Шилкинское</w:t>
            </w:r>
            <w:proofErr w:type="spellEnd"/>
            <w:r w:rsidRPr="00C020F2">
              <w:rPr>
                <w:sz w:val="28"/>
                <w:szCs w:val="28"/>
              </w:rPr>
              <w:t>» являются: транспорт, связь,  розничная торговля,  перевозки, оказание бытовых услуг. Численность работающих  в отраслях эконо</w:t>
            </w:r>
            <w:r w:rsidR="006A2696">
              <w:rPr>
                <w:sz w:val="28"/>
                <w:szCs w:val="28"/>
              </w:rPr>
              <w:t xml:space="preserve">мики  по состоянию на 01.01.2019 </w:t>
            </w:r>
            <w:r w:rsidRPr="00C020F2">
              <w:rPr>
                <w:sz w:val="28"/>
                <w:szCs w:val="28"/>
              </w:rPr>
              <w:t>года  составила 6324 человек, из них в отраслях сельского хозяйства занято 138 человек, промышленности и строительства - 156 человек, транспорта и связи – 1716 человек, государственных и  муниципальных учреждениях – 2240 человек.</w:t>
            </w:r>
          </w:p>
          <w:p w:rsidR="00C020F2" w:rsidRPr="00C020F2" w:rsidRDefault="00C020F2" w:rsidP="001A11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 xml:space="preserve">Сельское хозяйство  в городском поселении « 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Шилкинское</w:t>
            </w:r>
            <w:proofErr w:type="spellEnd"/>
            <w:r w:rsidRPr="00C020F2">
              <w:rPr>
                <w:rFonts w:ascii="Times New Roman" w:hAnsi="Times New Roman"/>
                <w:sz w:val="28"/>
                <w:szCs w:val="28"/>
              </w:rPr>
              <w:t>» представлено  ООО «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Олекан</w:t>
            </w:r>
            <w:proofErr w:type="spellEnd"/>
            <w:r w:rsidRPr="00C020F2">
              <w:rPr>
                <w:rFonts w:ascii="Times New Roman" w:hAnsi="Times New Roman"/>
                <w:sz w:val="28"/>
                <w:szCs w:val="28"/>
              </w:rPr>
              <w:t xml:space="preserve">» подразделение №2 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с.Митрофаново</w:t>
            </w:r>
            <w:proofErr w:type="spellEnd"/>
            <w:r w:rsidRPr="00C020F2">
              <w:rPr>
                <w:rFonts w:ascii="Times New Roman" w:hAnsi="Times New Roman"/>
                <w:sz w:val="28"/>
                <w:szCs w:val="28"/>
              </w:rPr>
              <w:t>, в котором  работает 24 человека. ООО «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Олекан</w:t>
            </w:r>
            <w:proofErr w:type="spellEnd"/>
            <w:r w:rsidRPr="00C020F2">
              <w:rPr>
                <w:rFonts w:ascii="Times New Roman" w:hAnsi="Times New Roman"/>
                <w:sz w:val="28"/>
                <w:szCs w:val="28"/>
              </w:rPr>
              <w:t>» занимается выращиванием картофеля, зерновых, а также КРС – 90 голов. Свою проду</w:t>
            </w:r>
            <w:r w:rsidR="00A82178">
              <w:rPr>
                <w:rFonts w:ascii="Times New Roman" w:hAnsi="Times New Roman"/>
                <w:sz w:val="28"/>
                <w:szCs w:val="28"/>
              </w:rPr>
              <w:t xml:space="preserve">кцию реализует  в 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>дет</w:t>
            </w:r>
            <w:r w:rsidR="00A82178">
              <w:rPr>
                <w:rFonts w:ascii="Times New Roman" w:hAnsi="Times New Roman"/>
                <w:sz w:val="28"/>
                <w:szCs w:val="28"/>
              </w:rPr>
              <w:t>ские сады «Ласточка»,  «Улыбка»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>,</w:t>
            </w:r>
            <w:r w:rsidR="00A82178">
              <w:rPr>
                <w:rFonts w:ascii="Times New Roman" w:hAnsi="Times New Roman"/>
                <w:sz w:val="28"/>
                <w:szCs w:val="28"/>
              </w:rPr>
              <w:t>а также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 xml:space="preserve">  в школы</w:t>
            </w:r>
            <w:r w:rsidR="00A82178">
              <w:rPr>
                <w:rFonts w:ascii="Times New Roman" w:hAnsi="Times New Roman"/>
                <w:sz w:val="28"/>
                <w:szCs w:val="28"/>
              </w:rPr>
              <w:t xml:space="preserve"> города Шилка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>, ПМУ п.Первомайский и населению.  Всего в 2018 году:</w:t>
            </w:r>
          </w:p>
          <w:p w:rsidR="00C020F2" w:rsidRPr="00C020F2" w:rsidRDefault="00C020F2" w:rsidP="001A11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113"/>
              <w:gridCol w:w="3113"/>
              <w:gridCol w:w="3114"/>
            </w:tblGrid>
            <w:tr w:rsidR="00C020F2" w:rsidRPr="00C020F2" w:rsidTr="008E3BFD">
              <w:tc>
                <w:tcPr>
                  <w:tcW w:w="3113" w:type="dxa"/>
                </w:tcPr>
                <w:p w:rsidR="00C020F2" w:rsidRPr="00C020F2" w:rsidRDefault="00C020F2" w:rsidP="001A1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20F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113" w:type="dxa"/>
                </w:tcPr>
                <w:p w:rsidR="00C020F2" w:rsidRPr="00C020F2" w:rsidRDefault="00C020F2" w:rsidP="001A1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20F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Посеяно, га</w:t>
                  </w:r>
                </w:p>
              </w:tc>
              <w:tc>
                <w:tcPr>
                  <w:tcW w:w="3114" w:type="dxa"/>
                </w:tcPr>
                <w:p w:rsidR="00C020F2" w:rsidRPr="00C020F2" w:rsidRDefault="00C020F2" w:rsidP="001A1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20F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Собрано, т</w:t>
                  </w:r>
                </w:p>
              </w:tc>
            </w:tr>
            <w:tr w:rsidR="00C020F2" w:rsidRPr="00C020F2" w:rsidTr="008E3BFD">
              <w:tc>
                <w:tcPr>
                  <w:tcW w:w="3113" w:type="dxa"/>
                </w:tcPr>
                <w:p w:rsidR="00C020F2" w:rsidRPr="00C020F2" w:rsidRDefault="00C020F2" w:rsidP="001A1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20F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Зерновые</w:t>
                  </w:r>
                </w:p>
              </w:tc>
              <w:tc>
                <w:tcPr>
                  <w:tcW w:w="3113" w:type="dxa"/>
                </w:tcPr>
                <w:p w:rsidR="00C020F2" w:rsidRPr="00C020F2" w:rsidRDefault="00C020F2" w:rsidP="001A1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20F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3114" w:type="dxa"/>
                </w:tcPr>
                <w:p w:rsidR="00C020F2" w:rsidRPr="00C020F2" w:rsidRDefault="00C020F2" w:rsidP="001A1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20F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9726т</w:t>
                  </w:r>
                </w:p>
              </w:tc>
            </w:tr>
            <w:tr w:rsidR="00C020F2" w:rsidRPr="00C020F2" w:rsidTr="008E3BFD">
              <w:tc>
                <w:tcPr>
                  <w:tcW w:w="3113" w:type="dxa"/>
                </w:tcPr>
                <w:p w:rsidR="00C020F2" w:rsidRPr="00C020F2" w:rsidRDefault="00C020F2" w:rsidP="001A1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20F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Картофель</w:t>
                  </w:r>
                </w:p>
              </w:tc>
              <w:tc>
                <w:tcPr>
                  <w:tcW w:w="3113" w:type="dxa"/>
                </w:tcPr>
                <w:p w:rsidR="00C020F2" w:rsidRPr="00C020F2" w:rsidRDefault="00C020F2" w:rsidP="001A1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20F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114" w:type="dxa"/>
                </w:tcPr>
                <w:p w:rsidR="00C020F2" w:rsidRPr="00C020F2" w:rsidRDefault="00C020F2" w:rsidP="001A1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20F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45т</w:t>
                  </w:r>
                </w:p>
              </w:tc>
            </w:tr>
            <w:tr w:rsidR="00C020F2" w:rsidRPr="00C020F2" w:rsidTr="008E3BFD">
              <w:tc>
                <w:tcPr>
                  <w:tcW w:w="3113" w:type="dxa"/>
                </w:tcPr>
                <w:p w:rsidR="00C020F2" w:rsidRPr="00C020F2" w:rsidRDefault="00C020F2" w:rsidP="001A1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20F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Молоко</w:t>
                  </w:r>
                </w:p>
              </w:tc>
              <w:tc>
                <w:tcPr>
                  <w:tcW w:w="3113" w:type="dxa"/>
                </w:tcPr>
                <w:p w:rsidR="00C020F2" w:rsidRPr="00C020F2" w:rsidRDefault="00C020F2" w:rsidP="001A1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4" w:type="dxa"/>
                </w:tcPr>
                <w:p w:rsidR="00C020F2" w:rsidRPr="00C020F2" w:rsidRDefault="00C020F2" w:rsidP="001A1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20F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30т442л</w:t>
                  </w:r>
                </w:p>
              </w:tc>
            </w:tr>
          </w:tbl>
          <w:p w:rsidR="00C020F2" w:rsidRPr="00C020F2" w:rsidRDefault="00C020F2" w:rsidP="001A11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0F2" w:rsidRPr="00C020F2" w:rsidRDefault="00C020F2" w:rsidP="001A11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С ООО «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Олекан</w:t>
            </w:r>
            <w:proofErr w:type="spellEnd"/>
            <w:r w:rsidRPr="00C020F2">
              <w:rPr>
                <w:rFonts w:ascii="Times New Roman" w:hAnsi="Times New Roman"/>
                <w:sz w:val="28"/>
                <w:szCs w:val="28"/>
              </w:rPr>
              <w:t>» заключено без проведения торгов 23 договора аренды земельных участков, общей площадью 10686,7 тыс.кв.м. для производства сельскохозяйственной продукции. Сумма дохода в год  составляет 471 282,03 рубля.</w:t>
            </w:r>
          </w:p>
          <w:p w:rsidR="00C020F2" w:rsidRPr="00C020F2" w:rsidRDefault="00C020F2" w:rsidP="001A11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>Производства в 2018 году в городе  были представлены   следующими  видами:</w:t>
            </w:r>
          </w:p>
          <w:p w:rsidR="00C020F2" w:rsidRPr="00C020F2" w:rsidRDefault="00C020F2" w:rsidP="001A11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-полиграфическа</w:t>
            </w:r>
            <w:r w:rsidR="00A82178">
              <w:rPr>
                <w:rFonts w:ascii="Times New Roman" w:hAnsi="Times New Roman"/>
                <w:sz w:val="28"/>
                <w:szCs w:val="28"/>
              </w:rPr>
              <w:t>я деятельность</w:t>
            </w:r>
            <w:r w:rsidR="00F36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2178">
              <w:rPr>
                <w:rFonts w:ascii="Times New Roman" w:hAnsi="Times New Roman"/>
                <w:sz w:val="28"/>
                <w:szCs w:val="28"/>
              </w:rPr>
              <w:t xml:space="preserve">- МАУ 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>« Шилкинская правда»;</w:t>
            </w:r>
          </w:p>
          <w:p w:rsidR="00C020F2" w:rsidRPr="00C020F2" w:rsidRDefault="00C020F2" w:rsidP="001A11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-производство мебели</w:t>
            </w:r>
            <w:r w:rsidR="00F36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 xml:space="preserve">-  ИП 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Музгин</w:t>
            </w:r>
            <w:r w:rsidR="00F3644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F36449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  <w:r w:rsidR="00A82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20F2" w:rsidRPr="00C020F2" w:rsidRDefault="00C020F2" w:rsidP="001A11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-производство тротуарной плитки- :  ИП Моисеев</w:t>
            </w:r>
            <w:r w:rsidR="00A82178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20F2" w:rsidRPr="00C020F2" w:rsidRDefault="00C020F2" w:rsidP="001A11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 xml:space="preserve">- производство пиломатериалов, столярных изделий -  ООО « Титан»,    КГСАУ  « 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Забайкаллесхоз</w:t>
            </w:r>
            <w:proofErr w:type="spellEnd"/>
            <w:r w:rsidRPr="00C020F2">
              <w:rPr>
                <w:rFonts w:ascii="Times New Roman" w:hAnsi="Times New Roman"/>
                <w:sz w:val="28"/>
                <w:szCs w:val="28"/>
              </w:rPr>
              <w:t>», ООО « Стимул», ИП Степаненко</w:t>
            </w:r>
            <w:r w:rsidR="00290D5B">
              <w:rPr>
                <w:rFonts w:ascii="Times New Roman" w:hAnsi="Times New Roman"/>
                <w:sz w:val="28"/>
                <w:szCs w:val="28"/>
              </w:rPr>
              <w:t xml:space="preserve"> О.С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020F2" w:rsidRPr="00C020F2" w:rsidRDefault="00C020F2" w:rsidP="001A11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>Пищевую промышленность  представляли в основном  предприятия по производству хлеба и хлебобулочных издели</w:t>
            </w:r>
            <w:r w:rsidR="00290D5B">
              <w:rPr>
                <w:rFonts w:ascii="Times New Roman" w:hAnsi="Times New Roman"/>
                <w:sz w:val="28"/>
                <w:szCs w:val="28"/>
              </w:rPr>
              <w:t>й - 3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 xml:space="preserve"> предприяти</w:t>
            </w:r>
            <w:r w:rsidR="00290D5B">
              <w:rPr>
                <w:rFonts w:ascii="Times New Roman" w:hAnsi="Times New Roman"/>
                <w:sz w:val="28"/>
                <w:szCs w:val="28"/>
              </w:rPr>
              <w:t>я (</w:t>
            </w:r>
            <w:proofErr w:type="spellStart"/>
            <w:r w:rsidR="00290D5B">
              <w:rPr>
                <w:rFonts w:ascii="Times New Roman" w:hAnsi="Times New Roman"/>
                <w:sz w:val="28"/>
                <w:szCs w:val="28"/>
              </w:rPr>
              <w:t>Мартиросян</w:t>
            </w:r>
            <w:proofErr w:type="spellEnd"/>
            <w:r w:rsidR="00290D5B">
              <w:rPr>
                <w:rFonts w:ascii="Times New Roman" w:hAnsi="Times New Roman"/>
                <w:sz w:val="28"/>
                <w:szCs w:val="28"/>
              </w:rPr>
              <w:t xml:space="preserve"> В.К.,  </w:t>
            </w:r>
            <w:proofErr w:type="spellStart"/>
            <w:r w:rsidR="00290D5B">
              <w:rPr>
                <w:rFonts w:ascii="Times New Roman" w:hAnsi="Times New Roman"/>
                <w:sz w:val="28"/>
                <w:szCs w:val="28"/>
              </w:rPr>
              <w:t>Никоян</w:t>
            </w:r>
            <w:proofErr w:type="spellEnd"/>
            <w:r w:rsidR="00290D5B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  <w:r w:rsidR="00A82178">
              <w:rPr>
                <w:rFonts w:ascii="Times New Roman" w:hAnsi="Times New Roman"/>
                <w:sz w:val="28"/>
                <w:szCs w:val="28"/>
              </w:rPr>
              <w:t>, Никитин Н.А.,</w:t>
            </w:r>
            <w:r w:rsidR="00290D5B">
              <w:rPr>
                <w:rFonts w:ascii="Times New Roman" w:hAnsi="Times New Roman"/>
                <w:sz w:val="28"/>
                <w:szCs w:val="28"/>
              </w:rPr>
              <w:t>), мясных полуфабрикатов – 3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Геворгян</w:t>
            </w:r>
            <w:proofErr w:type="spellEnd"/>
            <w:r w:rsidR="00290D5B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Чендемерова</w:t>
            </w:r>
            <w:proofErr w:type="spellEnd"/>
            <w:r w:rsidR="00290D5B">
              <w:rPr>
                <w:rFonts w:ascii="Times New Roman" w:hAnsi="Times New Roman"/>
                <w:sz w:val="28"/>
                <w:szCs w:val="28"/>
              </w:rPr>
              <w:t xml:space="preserve">  О.Н.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>, Байда</w:t>
            </w:r>
            <w:r w:rsidR="00290D5B"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 xml:space="preserve">).  </w:t>
            </w:r>
          </w:p>
          <w:p w:rsidR="00C020F2" w:rsidRPr="00C020F2" w:rsidRDefault="00C020F2" w:rsidP="001A11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 xml:space="preserve">Все виды услуг почтовой связи предоставляет 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Шилкинское</w:t>
            </w:r>
            <w:proofErr w:type="spellEnd"/>
            <w:r w:rsidRPr="00C020F2">
              <w:rPr>
                <w:rFonts w:ascii="Times New Roman" w:hAnsi="Times New Roman"/>
                <w:sz w:val="28"/>
                <w:szCs w:val="28"/>
              </w:rPr>
              <w:t xml:space="preserve">  обособленное подразделение  ФГУП   «Почта России». Количество подписчиков  периодических изданий в 2015году  составило   5603 человека.   </w:t>
            </w:r>
          </w:p>
          <w:p w:rsidR="00C020F2" w:rsidRPr="00C020F2" w:rsidRDefault="00C020F2" w:rsidP="001A11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F2">
              <w:rPr>
                <w:rFonts w:ascii="Times New Roman" w:hAnsi="Times New Roman"/>
                <w:sz w:val="28"/>
                <w:szCs w:val="28"/>
              </w:rPr>
              <w:t xml:space="preserve">         Рынок услуг телефонной связи представлен 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Шилкинским</w:t>
            </w:r>
            <w:proofErr w:type="spellEnd"/>
            <w:r w:rsidRPr="00C020F2">
              <w:rPr>
                <w:rFonts w:ascii="Times New Roman" w:hAnsi="Times New Roman"/>
                <w:sz w:val="28"/>
                <w:szCs w:val="28"/>
              </w:rPr>
              <w:t xml:space="preserve"> центром телекоммуникаций  ОАО «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Ростелеком</w:t>
            </w:r>
            <w:proofErr w:type="spellEnd"/>
            <w:r w:rsidRPr="00C020F2">
              <w:rPr>
                <w:rFonts w:ascii="Times New Roman" w:hAnsi="Times New Roman"/>
                <w:sz w:val="28"/>
                <w:szCs w:val="28"/>
              </w:rPr>
              <w:t xml:space="preserve">» и   участком Регионального центра связи Забайкальской железной дороги. Услугами данных  предприятий пользуются 3229  абонентов города Шилка и с. 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Митрофаново</w:t>
            </w:r>
            <w:proofErr w:type="spellEnd"/>
            <w:r w:rsidRPr="00C020F2">
              <w:rPr>
                <w:rFonts w:ascii="Times New Roman" w:hAnsi="Times New Roman"/>
                <w:sz w:val="28"/>
                <w:szCs w:val="28"/>
              </w:rPr>
              <w:t xml:space="preserve">.  Городское поселение « 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Шилкинское</w:t>
            </w:r>
            <w:proofErr w:type="spellEnd"/>
            <w:r w:rsidRPr="00C020F2">
              <w:rPr>
                <w:rFonts w:ascii="Times New Roman" w:hAnsi="Times New Roman"/>
                <w:sz w:val="28"/>
                <w:szCs w:val="28"/>
              </w:rPr>
              <w:t>» входит в зону действия  операторов мобильной телефонной связи, таких как ОАО    « Мегафон», ОАО « МТС» ОАО «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Билай</w:t>
            </w:r>
            <w:r w:rsidR="00290D5B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="00290D5B">
              <w:rPr>
                <w:rFonts w:ascii="Times New Roman" w:hAnsi="Times New Roman"/>
                <w:sz w:val="28"/>
                <w:szCs w:val="28"/>
              </w:rPr>
              <w:t>»,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D5B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="00290D5B">
              <w:rPr>
                <w:rFonts w:ascii="Times New Roman" w:hAnsi="Times New Roman"/>
                <w:sz w:val="28"/>
                <w:szCs w:val="28"/>
                <w:lang w:val="en-US"/>
              </w:rPr>
              <w:t>Yota</w:t>
            </w:r>
            <w:proofErr w:type="spellEnd"/>
            <w:r w:rsidR="00290D5B">
              <w:rPr>
                <w:rFonts w:ascii="Times New Roman" w:hAnsi="Times New Roman"/>
                <w:sz w:val="28"/>
                <w:szCs w:val="28"/>
              </w:rPr>
              <w:t>".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 xml:space="preserve">Доступ к сети Интернет имеют все предприятия и школы города. Интернет – провайдером  в городе Шилка являются ЗАО « 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Транстелеком-Чита</w:t>
            </w:r>
            <w:proofErr w:type="spellEnd"/>
            <w:r w:rsidRPr="00C020F2">
              <w:rPr>
                <w:rFonts w:ascii="Times New Roman" w:hAnsi="Times New Roman"/>
                <w:sz w:val="28"/>
                <w:szCs w:val="28"/>
              </w:rPr>
              <w:t>», ОАО «</w:t>
            </w:r>
            <w:proofErr w:type="spellStart"/>
            <w:r w:rsidRPr="00C020F2">
              <w:rPr>
                <w:rFonts w:ascii="Times New Roman" w:hAnsi="Times New Roman"/>
                <w:sz w:val="28"/>
                <w:szCs w:val="28"/>
              </w:rPr>
              <w:t>Ростелеком</w:t>
            </w:r>
            <w:proofErr w:type="spellEnd"/>
            <w:r w:rsidRPr="00C020F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020F2" w:rsidRPr="00C020F2" w:rsidRDefault="00C020F2" w:rsidP="001A11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0F2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C020F2">
              <w:rPr>
                <w:rFonts w:ascii="Times New Roman" w:hAnsi="Times New Roman"/>
                <w:sz w:val="28"/>
                <w:szCs w:val="28"/>
              </w:rPr>
              <w:t xml:space="preserve">Потребительский рынок городского поселения  характеризуется разнообразием ассортимента, высокой степенью насыщенности товарами, стабильным развитием и высокой предпринимательской активностью. </w:t>
            </w:r>
          </w:p>
        </w:tc>
      </w:tr>
    </w:tbl>
    <w:p w:rsidR="00C020F2" w:rsidRPr="00C020F2" w:rsidRDefault="00C020F2" w:rsidP="001A1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0F2">
        <w:rPr>
          <w:rFonts w:ascii="Times New Roman" w:hAnsi="Times New Roman"/>
          <w:b/>
          <w:sz w:val="28"/>
          <w:szCs w:val="28"/>
        </w:rPr>
        <w:t>Управление муниципальным имуществом</w:t>
      </w:r>
    </w:p>
    <w:p w:rsidR="00C020F2" w:rsidRPr="00C020F2" w:rsidRDefault="00C020F2" w:rsidP="001A11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По состоянию на  01.01.20</w:t>
      </w:r>
      <w:r w:rsidR="00290D5B">
        <w:rPr>
          <w:rFonts w:ascii="Times New Roman" w:hAnsi="Times New Roman"/>
          <w:sz w:val="28"/>
          <w:szCs w:val="28"/>
        </w:rPr>
        <w:t>19</w:t>
      </w:r>
      <w:r w:rsidRPr="00C020F2">
        <w:rPr>
          <w:rFonts w:ascii="Times New Roman" w:hAnsi="Times New Roman"/>
          <w:sz w:val="28"/>
          <w:szCs w:val="28"/>
        </w:rPr>
        <w:t xml:space="preserve"> года  на учете в Реестре муниципальной собственности находится 916 - объектов  недвижимого  и движимого имущества,  из них:   285 -  объекты  ЖКХ  (котельные, сети </w:t>
      </w:r>
      <w:proofErr w:type="spellStart"/>
      <w:r w:rsidRPr="00C020F2">
        <w:rPr>
          <w:rFonts w:ascii="Times New Roman" w:hAnsi="Times New Roman"/>
          <w:sz w:val="28"/>
          <w:szCs w:val="28"/>
        </w:rPr>
        <w:t>тепло-водоснабжения</w:t>
      </w:r>
      <w:proofErr w:type="spellEnd"/>
      <w:r w:rsidRPr="00C020F2">
        <w:rPr>
          <w:rFonts w:ascii="Times New Roman" w:hAnsi="Times New Roman"/>
          <w:sz w:val="28"/>
          <w:szCs w:val="28"/>
        </w:rPr>
        <w:t>,  водоотведения,  канализационные насосные станции,  оборудование, автотранспорт), 110 -  дороги,  6 -мосты , 16- памятники, 425 -  жилые дома, а также   иные здания и сооружения, п</w:t>
      </w:r>
      <w:r w:rsidR="00290D5B">
        <w:rPr>
          <w:rFonts w:ascii="Times New Roman" w:hAnsi="Times New Roman"/>
          <w:sz w:val="28"/>
          <w:szCs w:val="28"/>
        </w:rPr>
        <w:t>лощадь Мира,  Мемориал воинской и трудовой славы,</w:t>
      </w:r>
      <w:r w:rsidRPr="00C020F2">
        <w:rPr>
          <w:rFonts w:ascii="Times New Roman" w:hAnsi="Times New Roman"/>
          <w:sz w:val="28"/>
          <w:szCs w:val="28"/>
        </w:rPr>
        <w:t xml:space="preserve">  земельные участки. </w:t>
      </w:r>
    </w:p>
    <w:p w:rsidR="00C020F2" w:rsidRPr="00C020F2" w:rsidRDefault="00C020F2" w:rsidP="001A11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В марте 2018 года был проведен электронный аукцион по продаже трех квартир, расположенных по адресу г.Шилка пер.Южный. Сумма дохода от продажи квартир составила 3 131 000 рублей.</w:t>
      </w:r>
    </w:p>
    <w:p w:rsidR="00C020F2" w:rsidRPr="00C020F2" w:rsidRDefault="00C020F2" w:rsidP="001A11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В июне 2018  года  проведен аукцион по продаже легкового автомобиля ГАЗ 31105. Сумма дохода от продажи автомобиля составил 95 000 рублей.</w:t>
      </w: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Администрацией  городского поселения «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» в 2018 году организовано 2  аукциона  на право заключения договоров аренды   муниципального имущества. По состоянию на 31.12.2017 всего заключено 8 договоров аренды муниципального недвижимого имущества, из которых 2 </w:t>
      </w:r>
      <w:r w:rsidRPr="00C020F2">
        <w:rPr>
          <w:rFonts w:ascii="Times New Roman" w:hAnsi="Times New Roman"/>
          <w:sz w:val="28"/>
          <w:szCs w:val="28"/>
        </w:rPr>
        <w:lastRenderedPageBreak/>
        <w:t>договора заключены по аукциону, 6 договора  заключены  без проведения торгов. Доходы от сдачи в аренду муниципального имущества составили 474 210,00 руб.</w:t>
      </w: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 С ООО «Коммунальник» заключены договора аренды земельных  участков,  на которых  располагаются объект концессионного соглашения и (или) который необходим для осуществления концессионером деятельности, предусмотренной концессионным соглашением. Всего таких договоров 21, сумма дохода в год составляет 841 336,18 рублей.</w:t>
      </w: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Также были проведены торги по заключению договоров аренды земельных  участков, всего заклю</w:t>
      </w:r>
      <w:r w:rsidR="00311A4D">
        <w:rPr>
          <w:rFonts w:ascii="Times New Roman" w:hAnsi="Times New Roman"/>
          <w:sz w:val="28"/>
          <w:szCs w:val="28"/>
        </w:rPr>
        <w:t xml:space="preserve">чено 8 договор аренды на сумму </w:t>
      </w:r>
      <w:r w:rsidRPr="00C020F2">
        <w:rPr>
          <w:rFonts w:ascii="Times New Roman" w:hAnsi="Times New Roman"/>
          <w:sz w:val="28"/>
          <w:szCs w:val="28"/>
        </w:rPr>
        <w:t>107 787,88 руб.</w:t>
      </w:r>
    </w:p>
    <w:p w:rsidR="00C020F2" w:rsidRDefault="00C020F2" w:rsidP="001A11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020F2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C020F2">
        <w:rPr>
          <w:rFonts w:ascii="Times New Roman" w:hAnsi="Times New Roman"/>
          <w:b/>
          <w:sz w:val="28"/>
          <w:szCs w:val="28"/>
        </w:rPr>
        <w:t xml:space="preserve"> – коммунальное хозяйство городского поселения «</w:t>
      </w:r>
      <w:proofErr w:type="spellStart"/>
      <w:r w:rsidRPr="00C020F2">
        <w:rPr>
          <w:rFonts w:ascii="Times New Roman" w:hAnsi="Times New Roman"/>
          <w:b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b/>
          <w:sz w:val="28"/>
          <w:szCs w:val="28"/>
        </w:rPr>
        <w:t>»</w:t>
      </w:r>
    </w:p>
    <w:p w:rsidR="00C020F2" w:rsidRPr="00C020F2" w:rsidRDefault="00C020F2" w:rsidP="001A11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20F2" w:rsidRPr="00C020F2" w:rsidRDefault="00C020F2" w:rsidP="001A1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C020F2">
        <w:rPr>
          <w:rFonts w:ascii="Times New Roman" w:hAnsi="Times New Roman"/>
          <w:sz w:val="28"/>
          <w:szCs w:val="28"/>
          <w:shd w:val="clear" w:color="auto" w:fill="FFFFFF"/>
        </w:rPr>
        <w:t>В целях обеспечения своевременной подготовки инженерных </w:t>
      </w:r>
      <w:r w:rsidRPr="00C020F2">
        <w:rPr>
          <w:rFonts w:ascii="Times New Roman" w:hAnsi="Times New Roman"/>
          <w:bCs/>
          <w:sz w:val="28"/>
          <w:szCs w:val="28"/>
          <w:shd w:val="clear" w:color="auto" w:fill="FFFFFF"/>
        </w:rPr>
        <w:t>сетей</w:t>
      </w:r>
      <w:r w:rsidRPr="00C020F2">
        <w:rPr>
          <w:rFonts w:ascii="Times New Roman" w:hAnsi="Times New Roman"/>
          <w:sz w:val="28"/>
          <w:szCs w:val="28"/>
          <w:shd w:val="clear" w:color="auto" w:fill="FFFFFF"/>
        </w:rPr>
        <w:t>, объектов и сооружений к отопительному сезону </w:t>
      </w:r>
      <w:r w:rsidRPr="00C020F2">
        <w:rPr>
          <w:rFonts w:ascii="Times New Roman" w:hAnsi="Times New Roman"/>
          <w:bCs/>
          <w:sz w:val="28"/>
          <w:szCs w:val="28"/>
          <w:shd w:val="clear" w:color="auto" w:fill="FFFFFF"/>
        </w:rPr>
        <w:t>ежегодно</w:t>
      </w:r>
      <w:r w:rsidRPr="00C020F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020F2">
        <w:rPr>
          <w:rFonts w:ascii="Times New Roman" w:hAnsi="Times New Roman"/>
          <w:bCs/>
          <w:sz w:val="28"/>
          <w:szCs w:val="28"/>
          <w:shd w:val="clear" w:color="auto" w:fill="FFFFFF"/>
        </w:rPr>
        <w:t>проводятся</w:t>
      </w:r>
      <w:r w:rsidRPr="00C020F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020F2">
        <w:rPr>
          <w:rFonts w:ascii="Times New Roman" w:hAnsi="Times New Roman"/>
          <w:bCs/>
          <w:sz w:val="28"/>
          <w:szCs w:val="28"/>
          <w:shd w:val="clear" w:color="auto" w:fill="FFFFFF"/>
        </w:rPr>
        <w:t>работы</w:t>
      </w:r>
      <w:r w:rsidRPr="00C020F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020F2">
        <w:rPr>
          <w:rFonts w:ascii="Times New Roman" w:hAnsi="Times New Roman"/>
          <w:bCs/>
          <w:sz w:val="28"/>
          <w:szCs w:val="28"/>
          <w:shd w:val="clear" w:color="auto" w:fill="FFFFFF"/>
        </w:rPr>
        <w:t>по</w:t>
      </w:r>
      <w:r w:rsidRPr="00C020F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020F2">
        <w:rPr>
          <w:rFonts w:ascii="Times New Roman" w:hAnsi="Times New Roman"/>
          <w:bCs/>
          <w:sz w:val="28"/>
          <w:szCs w:val="28"/>
          <w:shd w:val="clear" w:color="auto" w:fill="FFFFFF"/>
        </w:rPr>
        <w:t>капитальному</w:t>
      </w:r>
      <w:r w:rsidRPr="00C020F2">
        <w:rPr>
          <w:rFonts w:ascii="Times New Roman" w:hAnsi="Times New Roman"/>
          <w:sz w:val="28"/>
          <w:szCs w:val="28"/>
          <w:shd w:val="clear" w:color="auto" w:fill="FFFFFF"/>
        </w:rPr>
        <w:t> и текущему </w:t>
      </w:r>
      <w:r w:rsidRPr="00C020F2">
        <w:rPr>
          <w:rFonts w:ascii="Times New Roman" w:hAnsi="Times New Roman"/>
          <w:bCs/>
          <w:sz w:val="28"/>
          <w:szCs w:val="28"/>
          <w:shd w:val="clear" w:color="auto" w:fill="FFFFFF"/>
        </w:rPr>
        <w:t>ремонту</w:t>
      </w:r>
      <w:r w:rsidRPr="00C020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020F2" w:rsidRPr="00C020F2" w:rsidRDefault="00C020F2" w:rsidP="001A11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0F2">
        <w:rPr>
          <w:rFonts w:ascii="Times New Roman" w:hAnsi="Times New Roman"/>
          <w:sz w:val="28"/>
          <w:szCs w:val="28"/>
          <w:lang w:eastAsia="ru-RU"/>
        </w:rPr>
        <w:t>В летний период 2018 года  отремонтирован участок теплотрассы по ул.Соболева  ( Соболева 3, Ленина 114 до ТП №2) протяженностью 230 м.  ( подрядчик ООО "</w:t>
      </w:r>
      <w:proofErr w:type="spellStart"/>
      <w:r w:rsidRPr="00C020F2">
        <w:rPr>
          <w:rFonts w:ascii="Times New Roman" w:hAnsi="Times New Roman"/>
          <w:sz w:val="28"/>
          <w:szCs w:val="28"/>
          <w:lang w:eastAsia="ru-RU"/>
        </w:rPr>
        <w:t>Стройгарант</w:t>
      </w:r>
      <w:proofErr w:type="spellEnd"/>
      <w:r w:rsidRPr="00C020F2">
        <w:rPr>
          <w:rFonts w:ascii="Times New Roman" w:hAnsi="Times New Roman"/>
          <w:sz w:val="28"/>
          <w:szCs w:val="28"/>
          <w:lang w:eastAsia="ru-RU"/>
        </w:rPr>
        <w:t>", ИП Айрапетян А.Г.). Отремонтирован участок теплотрассы от котельной РЭС до Энергетиков 1( протяжённость</w:t>
      </w:r>
      <w:r w:rsidR="00311A4D">
        <w:rPr>
          <w:rFonts w:ascii="Times New Roman" w:hAnsi="Times New Roman"/>
          <w:sz w:val="28"/>
          <w:szCs w:val="28"/>
          <w:lang w:eastAsia="ru-RU"/>
        </w:rPr>
        <w:t>ю</w:t>
      </w:r>
      <w:r w:rsidRPr="00C020F2">
        <w:rPr>
          <w:rFonts w:ascii="Times New Roman" w:hAnsi="Times New Roman"/>
          <w:sz w:val="28"/>
          <w:szCs w:val="28"/>
          <w:lang w:eastAsia="ru-RU"/>
        </w:rPr>
        <w:t xml:space="preserve"> 70 п.м ООО «СК МНО», 130 п.м. АО «</w:t>
      </w:r>
      <w:proofErr w:type="spellStart"/>
      <w:r w:rsidRPr="00C020F2">
        <w:rPr>
          <w:rFonts w:ascii="Times New Roman" w:hAnsi="Times New Roman"/>
          <w:sz w:val="28"/>
          <w:szCs w:val="28"/>
          <w:lang w:eastAsia="ru-RU"/>
        </w:rPr>
        <w:t>ЗабТЭК</w:t>
      </w:r>
      <w:proofErr w:type="spellEnd"/>
      <w:r w:rsidRPr="00C020F2">
        <w:rPr>
          <w:rFonts w:ascii="Times New Roman" w:hAnsi="Times New Roman"/>
          <w:sz w:val="28"/>
          <w:szCs w:val="28"/>
          <w:lang w:eastAsia="ru-RU"/>
        </w:rPr>
        <w:t>»)</w:t>
      </w:r>
    </w:p>
    <w:p w:rsidR="00C020F2" w:rsidRPr="00C020F2" w:rsidRDefault="00C020F2" w:rsidP="001A1157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Установлены два новых котла КВР-1,16 на котельную № 11, заменены два котла КВР- 1,25 на котельной «Лесхоз» и «РЭС». Отремонтированы два котла на центральной котельной , а также произведён ремонт оборудования топливоподачи и </w:t>
      </w:r>
      <w:proofErr w:type="spellStart"/>
      <w:r w:rsidRPr="00C020F2">
        <w:rPr>
          <w:rFonts w:ascii="Times New Roman" w:hAnsi="Times New Roman"/>
          <w:sz w:val="28"/>
          <w:szCs w:val="28"/>
        </w:rPr>
        <w:t>шлакозолоудаления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. Произведён капитальный ремонт водовода от ул. </w:t>
      </w:r>
      <w:proofErr w:type="spellStart"/>
      <w:r w:rsidRPr="00C020F2">
        <w:rPr>
          <w:rFonts w:ascii="Times New Roman" w:hAnsi="Times New Roman"/>
          <w:sz w:val="28"/>
          <w:szCs w:val="28"/>
        </w:rPr>
        <w:t>Баданина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 по ул. Журавлёва до р. Кия протяжённостью 1 км. </w:t>
      </w:r>
    </w:p>
    <w:p w:rsidR="00C020F2" w:rsidRPr="00C020F2" w:rsidRDefault="00C020F2" w:rsidP="001A1157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Проведены работы  по заливке трещин асфальтобетонного покрытия городских автомобильных дорог (3500 п. м.). Проведен ямочный ремонт дорожного покрытия  по ул. </w:t>
      </w:r>
      <w:proofErr w:type="spellStart"/>
      <w:r w:rsidRPr="00C020F2">
        <w:rPr>
          <w:rFonts w:ascii="Times New Roman" w:hAnsi="Times New Roman"/>
          <w:sz w:val="28"/>
          <w:szCs w:val="28"/>
        </w:rPr>
        <w:t>Баданина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020F2">
        <w:rPr>
          <w:rFonts w:ascii="Times New Roman" w:hAnsi="Times New Roman"/>
          <w:sz w:val="28"/>
          <w:szCs w:val="28"/>
        </w:rPr>
        <w:t>Балябина</w:t>
      </w:r>
      <w:proofErr w:type="spellEnd"/>
      <w:r w:rsidRPr="00C020F2">
        <w:rPr>
          <w:rFonts w:ascii="Times New Roman" w:hAnsi="Times New Roman"/>
          <w:sz w:val="28"/>
          <w:szCs w:val="28"/>
        </w:rPr>
        <w:t>, ул.Ленина, ул.Толстого , Лазо в количестве 300 м</w:t>
      </w:r>
      <w:r w:rsidRPr="00C020F2">
        <w:rPr>
          <w:rFonts w:ascii="Times New Roman" w:hAnsi="Times New Roman"/>
          <w:sz w:val="28"/>
          <w:szCs w:val="28"/>
          <w:vertAlign w:val="superscript"/>
        </w:rPr>
        <w:t>2</w:t>
      </w:r>
      <w:r w:rsidR="00BA2CD5">
        <w:rPr>
          <w:rFonts w:ascii="Times New Roman" w:hAnsi="Times New Roman"/>
          <w:sz w:val="28"/>
          <w:szCs w:val="28"/>
          <w:vertAlign w:val="superscript"/>
        </w:rPr>
        <w:t>.</w:t>
      </w:r>
      <w:r w:rsidR="00BA2CD5">
        <w:rPr>
          <w:rFonts w:ascii="Times New Roman" w:hAnsi="Times New Roman"/>
          <w:sz w:val="28"/>
          <w:szCs w:val="28"/>
        </w:rPr>
        <w:t xml:space="preserve">. </w:t>
      </w:r>
      <w:r w:rsidRPr="00C020F2">
        <w:rPr>
          <w:rFonts w:ascii="Times New Roman" w:hAnsi="Times New Roman"/>
          <w:sz w:val="28"/>
          <w:szCs w:val="28"/>
        </w:rPr>
        <w:t xml:space="preserve">За счёт текущего содержания организована  работа по профилированию и отсыпке гравийных дорог в летне-осенний период (10  км.). В зимний период проводилась уборка снега и подсыпка перекрестков. </w:t>
      </w:r>
    </w:p>
    <w:p w:rsidR="00C020F2" w:rsidRPr="00C020F2" w:rsidRDefault="00C020F2" w:rsidP="001A1157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Для ликвидации последствий наводнения , произошедшего 8 июля 2018 г. была выполнена большая работа:</w:t>
      </w:r>
    </w:p>
    <w:p w:rsidR="00C020F2" w:rsidRPr="00C020F2" w:rsidRDefault="00C020F2" w:rsidP="001A1157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Во</w:t>
      </w:r>
      <w:r w:rsidR="005059C6">
        <w:rPr>
          <w:rFonts w:ascii="Times New Roman" w:hAnsi="Times New Roman"/>
          <w:sz w:val="28"/>
          <w:szCs w:val="28"/>
        </w:rPr>
        <w:t>зведены два временных моста чере</w:t>
      </w:r>
      <w:r w:rsidRPr="00C020F2">
        <w:rPr>
          <w:rFonts w:ascii="Times New Roman" w:hAnsi="Times New Roman"/>
          <w:sz w:val="28"/>
          <w:szCs w:val="28"/>
        </w:rPr>
        <w:t>з р. Кия по у</w:t>
      </w:r>
      <w:r w:rsidR="00BA2CD5">
        <w:rPr>
          <w:rFonts w:ascii="Times New Roman" w:hAnsi="Times New Roman"/>
          <w:sz w:val="28"/>
          <w:szCs w:val="28"/>
        </w:rPr>
        <w:t>л. Пролетарская и ул. Журавлёва;</w:t>
      </w:r>
    </w:p>
    <w:p w:rsidR="00C020F2" w:rsidRPr="00C020F2" w:rsidRDefault="00C020F2" w:rsidP="001A1157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Восстановлено асфальтобетонное покрытие по ул. Береговая под ж/</w:t>
      </w:r>
      <w:proofErr w:type="spellStart"/>
      <w:r w:rsidRPr="00C020F2">
        <w:rPr>
          <w:rFonts w:ascii="Times New Roman" w:hAnsi="Times New Roman"/>
          <w:sz w:val="28"/>
          <w:szCs w:val="28"/>
        </w:rPr>
        <w:t>д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 м</w:t>
      </w:r>
      <w:r w:rsidR="00BA2CD5">
        <w:rPr>
          <w:rFonts w:ascii="Times New Roman" w:hAnsi="Times New Roman"/>
          <w:sz w:val="28"/>
          <w:szCs w:val="28"/>
        </w:rPr>
        <w:t>остами общей сложностью 1570 м2;</w:t>
      </w:r>
    </w:p>
    <w:p w:rsidR="00C020F2" w:rsidRPr="00C020F2" w:rsidRDefault="00C020F2" w:rsidP="001A1157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Восстановлено</w:t>
      </w:r>
      <w:r w:rsidR="00BA2CD5" w:rsidRPr="00BA2CD5">
        <w:rPr>
          <w:rFonts w:ascii="Times New Roman" w:hAnsi="Times New Roman"/>
          <w:sz w:val="28"/>
          <w:szCs w:val="28"/>
        </w:rPr>
        <w:t xml:space="preserve"> </w:t>
      </w:r>
      <w:r w:rsidR="00BA2CD5">
        <w:rPr>
          <w:rFonts w:ascii="Times New Roman" w:hAnsi="Times New Roman"/>
          <w:sz w:val="28"/>
          <w:szCs w:val="28"/>
        </w:rPr>
        <w:t>более 8 км</w:t>
      </w:r>
      <w:r w:rsidRPr="00C020F2">
        <w:rPr>
          <w:rFonts w:ascii="Times New Roman" w:hAnsi="Times New Roman"/>
          <w:sz w:val="28"/>
          <w:szCs w:val="28"/>
        </w:rPr>
        <w:t xml:space="preserve"> повреждённых автомобильных дорог с грунтовым покрытием </w:t>
      </w:r>
      <w:r w:rsidR="00BA2CD5">
        <w:rPr>
          <w:rFonts w:ascii="Times New Roman" w:hAnsi="Times New Roman"/>
          <w:sz w:val="28"/>
          <w:szCs w:val="28"/>
        </w:rPr>
        <w:t>;</w:t>
      </w:r>
    </w:p>
    <w:p w:rsidR="00C020F2" w:rsidRPr="00C020F2" w:rsidRDefault="00C020F2" w:rsidP="001A1157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Восстановлено две водопропускные трубы п</w:t>
      </w:r>
      <w:r w:rsidR="00BA2CD5">
        <w:rPr>
          <w:rFonts w:ascii="Times New Roman" w:hAnsi="Times New Roman"/>
          <w:sz w:val="28"/>
          <w:szCs w:val="28"/>
        </w:rPr>
        <w:t xml:space="preserve">о ул. </w:t>
      </w:r>
      <w:proofErr w:type="spellStart"/>
      <w:r w:rsidR="00BA2CD5">
        <w:rPr>
          <w:rFonts w:ascii="Times New Roman" w:hAnsi="Times New Roman"/>
          <w:sz w:val="28"/>
          <w:szCs w:val="28"/>
        </w:rPr>
        <w:t>Абдрезакова</w:t>
      </w:r>
      <w:proofErr w:type="spellEnd"/>
      <w:r w:rsidR="00BA2CD5">
        <w:rPr>
          <w:rFonts w:ascii="Times New Roman" w:hAnsi="Times New Roman"/>
          <w:sz w:val="28"/>
          <w:szCs w:val="28"/>
        </w:rPr>
        <w:t xml:space="preserve"> и ул. Осенняя;</w:t>
      </w:r>
    </w:p>
    <w:p w:rsidR="00C020F2" w:rsidRPr="00C020F2" w:rsidRDefault="00C020F2" w:rsidP="001A1157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Восстановлены подъезды к автомобильн</w:t>
      </w:r>
      <w:r w:rsidR="00BA2CD5">
        <w:rPr>
          <w:rFonts w:ascii="Times New Roman" w:hAnsi="Times New Roman"/>
          <w:sz w:val="28"/>
          <w:szCs w:val="28"/>
        </w:rPr>
        <w:t>ому мосту по ул. 1-я Набережная;</w:t>
      </w:r>
    </w:p>
    <w:p w:rsidR="00C020F2" w:rsidRPr="00C020F2" w:rsidRDefault="00C020F2" w:rsidP="001A1157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lastRenderedPageBreak/>
        <w:t xml:space="preserve">- Произведён демонтаж  трёх </w:t>
      </w:r>
      <w:r w:rsidR="00BA2CD5">
        <w:rPr>
          <w:rFonts w:ascii="Times New Roman" w:hAnsi="Times New Roman"/>
          <w:sz w:val="28"/>
          <w:szCs w:val="28"/>
        </w:rPr>
        <w:t>снесённых  автомобильных мостов;</w:t>
      </w:r>
    </w:p>
    <w:p w:rsidR="00C020F2" w:rsidRPr="00C020F2" w:rsidRDefault="00C020F2" w:rsidP="001A1157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Для предотвращения наводнения в восточной части города было возведено временное сооружение (д</w:t>
      </w:r>
      <w:r w:rsidR="00BA2CD5">
        <w:rPr>
          <w:rFonts w:ascii="Times New Roman" w:hAnsi="Times New Roman"/>
          <w:sz w:val="28"/>
          <w:szCs w:val="28"/>
        </w:rPr>
        <w:t>амба) протяжённостью более 1 км;</w:t>
      </w:r>
    </w:p>
    <w:p w:rsidR="00C020F2" w:rsidRDefault="00C020F2" w:rsidP="001A1157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- Для ликвидации последствий ЧС, на подвергшихся затоплению частных подворий, </w:t>
      </w:r>
      <w:r w:rsidR="00BA2CD5">
        <w:rPr>
          <w:rFonts w:ascii="Times New Roman" w:hAnsi="Times New Roman"/>
          <w:sz w:val="28"/>
          <w:szCs w:val="28"/>
        </w:rPr>
        <w:t xml:space="preserve">было </w:t>
      </w:r>
      <w:r w:rsidRPr="00C020F2">
        <w:rPr>
          <w:rFonts w:ascii="Times New Roman" w:hAnsi="Times New Roman"/>
          <w:sz w:val="28"/>
          <w:szCs w:val="28"/>
        </w:rPr>
        <w:t>подвезено более 7800 м3 дренир</w:t>
      </w:r>
      <w:r w:rsidR="00BA2CD5">
        <w:rPr>
          <w:rFonts w:ascii="Times New Roman" w:hAnsi="Times New Roman"/>
          <w:sz w:val="28"/>
          <w:szCs w:val="28"/>
        </w:rPr>
        <w:t>ующего материала ( ПГС , песок);</w:t>
      </w:r>
    </w:p>
    <w:p w:rsidR="00311A4D" w:rsidRPr="00311A4D" w:rsidRDefault="00BA2CD5" w:rsidP="001A1157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-Для  </w:t>
      </w:r>
      <w:r w:rsidR="00311A4D">
        <w:rPr>
          <w:rFonts w:ascii="Times New Roman" w:hAnsi="Times New Roman"/>
          <w:sz w:val="28"/>
          <w:szCs w:val="28"/>
        </w:rPr>
        <w:t xml:space="preserve">ликвидации последствий ЧС  было вывезено 6500 </w:t>
      </w:r>
      <w:r w:rsidR="00311A4D" w:rsidRPr="00311A4D">
        <w:rPr>
          <w:rFonts w:ascii="Times New Roman" w:hAnsi="Times New Roman"/>
          <w:sz w:val="28"/>
          <w:szCs w:val="28"/>
        </w:rPr>
        <w:t>м</w:t>
      </w:r>
      <w:r w:rsidR="00311A4D">
        <w:rPr>
          <w:rFonts w:ascii="Times New Roman" w:hAnsi="Times New Roman"/>
          <w:sz w:val="28"/>
          <w:szCs w:val="28"/>
        </w:rPr>
        <w:t xml:space="preserve">3 мусора. </w:t>
      </w:r>
    </w:p>
    <w:p w:rsidR="00C020F2" w:rsidRPr="00C020F2" w:rsidRDefault="00C020F2" w:rsidP="001A1157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течении 2018 года </w:t>
      </w:r>
      <w:r w:rsidRPr="00C020F2">
        <w:rPr>
          <w:rFonts w:ascii="Times New Roman" w:hAnsi="Times New Roman"/>
          <w:sz w:val="28"/>
          <w:szCs w:val="28"/>
          <w:lang w:eastAsia="ru-RU"/>
        </w:rPr>
        <w:t xml:space="preserve">продолжалась  работа по содержанию и модернизации уличного освещения согласно утверждённых мероприятий. С применением энергосберегающих технологий </w:t>
      </w:r>
      <w:r w:rsidRPr="00C020F2">
        <w:rPr>
          <w:rFonts w:ascii="Times New Roman" w:hAnsi="Times New Roman"/>
          <w:bCs/>
          <w:sz w:val="28"/>
          <w:szCs w:val="28"/>
        </w:rPr>
        <w:t xml:space="preserve"> возведены новые участки уличного освещения по ул.Журавлёва ( от р. Кия до ул. Толстого), ул. Лазо от ул. Фрунзе до Лазо 40 . </w:t>
      </w:r>
    </w:p>
    <w:p w:rsidR="00C020F2" w:rsidRPr="00C020F2" w:rsidRDefault="00C020F2" w:rsidP="001A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0F2">
        <w:rPr>
          <w:rFonts w:ascii="Times New Roman" w:hAnsi="Times New Roman"/>
          <w:sz w:val="28"/>
          <w:szCs w:val="28"/>
          <w:lang w:eastAsia="ru-RU"/>
        </w:rPr>
        <w:t xml:space="preserve">Проводились работы по </w:t>
      </w:r>
      <w:proofErr w:type="spellStart"/>
      <w:r w:rsidRPr="00C020F2">
        <w:rPr>
          <w:rFonts w:ascii="Times New Roman" w:hAnsi="Times New Roman"/>
          <w:sz w:val="28"/>
          <w:szCs w:val="28"/>
          <w:lang w:eastAsia="ru-RU"/>
        </w:rPr>
        <w:t>кронированию</w:t>
      </w:r>
      <w:proofErr w:type="spellEnd"/>
      <w:r w:rsidRPr="00C020F2">
        <w:rPr>
          <w:rFonts w:ascii="Times New Roman" w:hAnsi="Times New Roman"/>
          <w:sz w:val="28"/>
          <w:szCs w:val="28"/>
          <w:lang w:eastAsia="ru-RU"/>
        </w:rPr>
        <w:t xml:space="preserve">  и спилу деревьев по улицам города. (кол-во 530 шт.).</w:t>
      </w:r>
    </w:p>
    <w:p w:rsidR="00C020F2" w:rsidRPr="00C020F2" w:rsidRDefault="00C020F2" w:rsidP="001A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0F2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программы «Организация безопасности дорожного движения» администрацией городского поселения проведены работы по изготовлению и монтажу более 70 дорожных знаков.  </w:t>
      </w:r>
    </w:p>
    <w:p w:rsidR="00C020F2" w:rsidRPr="00C020F2" w:rsidRDefault="00C020F2" w:rsidP="001A115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В рамках реализации государственной программы </w:t>
      </w:r>
      <w:r w:rsidRPr="00C020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«Формирование </w:t>
      </w:r>
      <w:r w:rsidRPr="00C020F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комфортной</w:t>
      </w:r>
      <w:r w:rsidRPr="00C020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C020F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городской</w:t>
      </w:r>
      <w:r w:rsidRPr="00C020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C020F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среды</w:t>
      </w:r>
      <w:r w:rsidRPr="00C020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 </w:t>
      </w:r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реализована  часть  эскизного проекта  общественной территории подлежащей благоустройству в 201</w:t>
      </w:r>
      <w:r w:rsidR="00BA2C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 году – парк культуры и отдыха</w:t>
      </w:r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прилегающий к площади Мира ( установлен фон</w:t>
      </w:r>
      <w:r w:rsidR="00BA2C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тан, уложены пешеходные дорожки</w:t>
      </w:r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установлено освещение).Произведено благоустройство придомов</w:t>
      </w:r>
      <w:r w:rsidR="00BA2C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ой территории ул. </w:t>
      </w:r>
      <w:proofErr w:type="spellStart"/>
      <w:r w:rsidR="00BA2C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Пузырёва</w:t>
      </w:r>
      <w:proofErr w:type="spellEnd"/>
      <w:r w:rsidR="00BA2C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1.( у</w:t>
      </w:r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ложено асфальтобетонное покрытие</w:t>
      </w:r>
      <w:r w:rsidR="00BA2C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- 777 м2, установлено освещение, смонтированы МАП).</w:t>
      </w:r>
    </w:p>
    <w:p w:rsidR="00C020F2" w:rsidRPr="00C020F2" w:rsidRDefault="00C020F2" w:rsidP="001A115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рамках реализации региональной програм</w:t>
      </w:r>
      <w:r w:rsidR="00311A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мы «Забайкалье- территория буду</w:t>
      </w:r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щего» была произведена работа по организации мемо</w:t>
      </w:r>
      <w:r w:rsidR="00BA2C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риала воинской и трудовой славы</w:t>
      </w:r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(отреставрирован памятник «Родина-Мать», перенесены памятники «Воинам артил</w:t>
      </w:r>
      <w:r w:rsidR="00BA2C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леристам» и памятник « Героям- </w:t>
      </w:r>
      <w:proofErr w:type="spellStart"/>
      <w:r w:rsidR="00BA2C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</w:t>
      </w:r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илкинцам</w:t>
      </w:r>
      <w:proofErr w:type="spellEnd"/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», уложены новые пешеходные дорожки из тротуарной плитки, установлены уличные фонари , организовано ограждение мемориала).</w:t>
      </w:r>
    </w:p>
    <w:p w:rsidR="00C020F2" w:rsidRPr="00C020F2" w:rsidRDefault="00C020F2" w:rsidP="001A115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ул. </w:t>
      </w:r>
      <w:proofErr w:type="spellStart"/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Балябина</w:t>
      </w:r>
      <w:proofErr w:type="spellEnd"/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до ул. Пролетарская по ул. </w:t>
      </w:r>
      <w:proofErr w:type="spellStart"/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Пузырёва</w:t>
      </w:r>
      <w:proofErr w:type="spellEnd"/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возведён тротуар с асфальтобетонным покрытием и организована парковка на 25 автомобилей возле детского сада «Ласточка».</w:t>
      </w:r>
    </w:p>
    <w:p w:rsidR="00C020F2" w:rsidRPr="00C020F2" w:rsidRDefault="00C020F2" w:rsidP="001A115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Возле дома № 137 </w:t>
      </w:r>
      <w:r w:rsidR="00BA2C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Балябина</w:t>
      </w:r>
      <w:proofErr w:type="spellEnd"/>
      <w:r w:rsidRPr="00C020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построенного по программе «Переселение из ветхого и аварийного жилья» заасфальтирована придомовая территория – 340 м2.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0F2">
        <w:rPr>
          <w:rFonts w:ascii="Times New Roman" w:hAnsi="Times New Roman"/>
          <w:sz w:val="28"/>
          <w:szCs w:val="28"/>
          <w:lang w:eastAsia="ru-RU"/>
        </w:rPr>
        <w:tab/>
        <w:t>Выбор подрядных организаций для выполнения вышеуказанных работ проводился на основании федерального закона № 44-ФЗ. Специалистами администрации было заключено более 25 муниципальных контрактов.</w:t>
      </w:r>
    </w:p>
    <w:p w:rsidR="00C020F2" w:rsidRPr="00C020F2" w:rsidRDefault="00C020F2" w:rsidP="001A115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0F2"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капитального ремонта многоквартирных жилых домов, расположенных на территории городского поселения «</w:t>
      </w:r>
      <w:proofErr w:type="spellStart"/>
      <w:r w:rsidRPr="00C020F2">
        <w:rPr>
          <w:rFonts w:ascii="Times New Roman" w:hAnsi="Times New Roman"/>
          <w:sz w:val="28"/>
          <w:szCs w:val="28"/>
          <w:lang w:eastAsia="ru-RU"/>
        </w:rPr>
        <w:t>Шилкинское</w:t>
      </w:r>
      <w:proofErr w:type="spellEnd"/>
      <w:r w:rsidRPr="00C020F2">
        <w:rPr>
          <w:rFonts w:ascii="Times New Roman" w:hAnsi="Times New Roman"/>
          <w:sz w:val="28"/>
          <w:szCs w:val="28"/>
          <w:lang w:eastAsia="ru-RU"/>
        </w:rPr>
        <w:t xml:space="preserve">» в 2018 году, участвовали 6 домов, а именно: </w:t>
      </w: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1. г. Шилка, ул. Ленина, д. 78 – ремонт кровли;</w:t>
      </w: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lastRenderedPageBreak/>
        <w:t>2. г. Шилка, ул. Ленина, д. 110 – ремонт внутридомовых инженерных систем теплоснабжения, холодного водоснабжения, горячего водоснабжения и водоотведения;</w:t>
      </w: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3. г. Шилка, ул. Соболева, д. 4 – ремонт внутридомовых систем электроснабжения;</w:t>
      </w: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4. г. Шилка. Ул. Соболева, д. 6 – ремонт внутридомовых инженерных систем электроснабжения;</w:t>
      </w: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5. г. Шилка, ул. Ленина, д. 54 - ремонт внутридомовых инженерных систем электроснабжения;</w:t>
      </w:r>
    </w:p>
    <w:p w:rsidR="00311A4D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6. г. Шилка, ул. </w:t>
      </w:r>
      <w:proofErr w:type="spellStart"/>
      <w:r w:rsidRPr="00C020F2">
        <w:rPr>
          <w:rFonts w:ascii="Times New Roman" w:hAnsi="Times New Roman"/>
          <w:sz w:val="28"/>
          <w:szCs w:val="28"/>
        </w:rPr>
        <w:t>Балябина</w:t>
      </w:r>
      <w:proofErr w:type="spellEnd"/>
      <w:r w:rsidRPr="00C020F2">
        <w:rPr>
          <w:rFonts w:ascii="Times New Roman" w:hAnsi="Times New Roman"/>
          <w:sz w:val="28"/>
          <w:szCs w:val="28"/>
        </w:rPr>
        <w:t>, д. 131 - ремонт внутридомовых инженерных систем</w:t>
      </w:r>
      <w:r>
        <w:rPr>
          <w:rFonts w:ascii="Times New Roman" w:hAnsi="Times New Roman"/>
          <w:sz w:val="28"/>
          <w:szCs w:val="28"/>
        </w:rPr>
        <w:t xml:space="preserve"> электроснабжения.</w:t>
      </w:r>
      <w:r w:rsidRPr="00C020F2">
        <w:rPr>
          <w:rFonts w:ascii="Times New Roman" w:hAnsi="Times New Roman"/>
          <w:sz w:val="28"/>
          <w:szCs w:val="28"/>
        </w:rPr>
        <w:t xml:space="preserve"> </w:t>
      </w:r>
    </w:p>
    <w:p w:rsidR="00460250" w:rsidRPr="00460250" w:rsidRDefault="00C020F2" w:rsidP="001A115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20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Социальная работа </w:t>
      </w: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20F2">
        <w:rPr>
          <w:rFonts w:ascii="Times New Roman" w:eastAsia="Times New Roman" w:hAnsi="Times New Roman"/>
          <w:b/>
          <w:sz w:val="28"/>
          <w:szCs w:val="28"/>
          <w:lang w:eastAsia="ru-RU"/>
        </w:rPr>
        <w:t>и спорт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  Всего за 2018  год в администрацию поступило 1469   обращений и заявлений граждан. Из за произошедшего в июле 2018 года наводнения большая часть заявлений, а именно 1448,  поступили от граждан пострадавших от наводнения. Сразу после наводнения  при администрации были созданы  четыре Комиссии по обследованию жилья, а также были созданы четыре Комиссии  по обследованию утраченного имущества первой необходимости в результате чрезвычайной ситуации, обусловленной выпадением большого количества осадков, приведших  к повышению уровня воды в реке Кия и к возникновению паводковых явлений, в результате которых произошло наводнение.  В состав Комиссий  были включены  не только специалисты  администрации, но депутаты Совета, специалисты  от  организаций города Шилка. По итогам проведённых обследований специалистами администрации городского поселения "</w:t>
      </w:r>
      <w:proofErr w:type="spellStart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Шилкинское</w:t>
      </w:r>
      <w:proofErr w:type="spellEnd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" была проведена  работа по формированию списков  граждан пострадавших от наводнения. В итоге    2648  человек были оформлены на получение единовременного пособия в результате наводнения,        964 человек   на получение выплат  в связи с частичной утратой  имущества первой необходимости  и   502 человека   в связи с полной утратой имущества первой необходимости.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   После произошедшего наводнения  специалисты администрации городского поселения "</w:t>
      </w:r>
      <w:proofErr w:type="spellStart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Шилкинское</w:t>
      </w:r>
      <w:proofErr w:type="spellEnd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" оказывали правовую  поддержку пострадавшим.</w:t>
      </w:r>
    </w:p>
    <w:p w:rsidR="00C020F2" w:rsidRPr="00C020F2" w:rsidRDefault="00C020F2" w:rsidP="001A11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Всего за</w:t>
      </w: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 отчётный период специалистами администрации было разработано </w:t>
      </w:r>
      <w:r w:rsidRPr="00C020F2">
        <w:rPr>
          <w:rFonts w:ascii="Times New Roman" w:hAnsi="Times New Roman"/>
          <w:sz w:val="28"/>
          <w:szCs w:val="28"/>
        </w:rPr>
        <w:t xml:space="preserve"> 498 постановлений и издано 90 распоряжений:  из них сдано в регистр 20 нормативно-правовых акта.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   В 2018 году было проведено 15 заседаний  Жилищной комиссии . На Жилищной Комиссии были заключены 47 договоров социального найма,7 договоров на передачу квартиры в собственность граждан и 7  договоров  найма специализированного жилого помещения. На учёт в качестве нуждающихся в жилом помещении по городскому поселению «</w:t>
      </w:r>
      <w:proofErr w:type="spellStart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Шилкинское</w:t>
      </w:r>
      <w:proofErr w:type="spellEnd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приняты  - 9 семей, сняты с учёта  в качестве нуждающихся, согласно Жилищного Кодекса РФ  7 семей, включая участников подпрограммы </w:t>
      </w: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«Выполнение государственных обязательств граждан, установленных федеральным законодательством» федеральной целевой программы «Жилище» , в соответствии с Правилами программы по достижению возраста 35 лет. В 2018 году проведена ежегодная перерегистрация граждан, состоящих на учете, нуждающихся в жилых помещениях   предоставляемых по договорам социального найма.  На сегодняшний день на территории городского поселения «</w:t>
      </w:r>
      <w:proofErr w:type="spellStart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Шилкинское</w:t>
      </w:r>
      <w:proofErr w:type="spellEnd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» - 334 семьи состоят на учёте как нуждающиеся в жилом помещении.       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программе «Обеспечение жильем молодых семей» на 2019г состоит - 92 семьи, из них - 2 семьи являются многодетными, которые согласно Постановления Правительства РФ, включаются в список участников в первую очередь.  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Специалистами администрации  проводились  рейды по обследованию муниципального жилого фонда городского поселения «</w:t>
      </w:r>
      <w:proofErr w:type="spellStart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Шилкинское</w:t>
      </w:r>
      <w:proofErr w:type="spellEnd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», в результате составлено 69 актов обследования муниципального жилья.  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0F2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C020F2">
        <w:rPr>
          <w:rFonts w:ascii="Times New Roman" w:hAnsi="Times New Roman"/>
          <w:sz w:val="28"/>
          <w:szCs w:val="28"/>
        </w:rPr>
        <w:t xml:space="preserve">  </w:t>
      </w: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заявлений жителей оказавшихся в затруднительной жизненной ситуации были проведены заседания Комиссии по оказанию социальной помощи населению городского поселения «</w:t>
      </w:r>
      <w:proofErr w:type="spellStart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Шилкинское</w:t>
      </w:r>
      <w:proofErr w:type="spellEnd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». За 2018  год Комиссией  было проведено 5 заседаний Комиссии, на которых были рассмотрены 9 заявлений от граждан. Жителям, оказавшимся в трудной жизненной ситуации,  из средств бюджета была оказана материальная помощь  </w:t>
      </w:r>
      <w:r w:rsidR="00F36449">
        <w:rPr>
          <w:rFonts w:ascii="Times New Roman" w:eastAsia="Times New Roman" w:hAnsi="Times New Roman"/>
          <w:sz w:val="28"/>
          <w:szCs w:val="28"/>
          <w:lang w:eastAsia="ru-RU"/>
        </w:rPr>
        <w:t>53 тыс.рублей.</w:t>
      </w: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020F2">
        <w:rPr>
          <w:rFonts w:ascii="Times New Roman" w:hAnsi="Times New Roman"/>
          <w:sz w:val="28"/>
          <w:szCs w:val="28"/>
        </w:rPr>
        <w:t>В 2018 году при администрации городского поселения «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sz w:val="28"/>
          <w:szCs w:val="28"/>
        </w:rPr>
        <w:t>» было проведено  5  заседаний Совета предпринимателей. На заседаниях Совета обсуждались вопросы противопожарной безопасности торговых точек, вопросы охраны труда, Правила благоустройства территории городского поселения «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», по инициативе 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Шилкинской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 межрайонной прокуратуры проходило собрание предпринимателей по Правилам торговли продуктами питания. Также на заседаниях Совета предпринимателей обсуждались вопросы по участию предпринимателей г.Шилка в городских конкурсах по новогоднему оформлению. 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   За отчётный период  для жителей городского поселения «</w:t>
      </w:r>
      <w:proofErr w:type="spellStart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Шилкинское</w:t>
      </w:r>
      <w:proofErr w:type="spellEnd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» проводились различные городские конкурсы и акции: акция  «День рождения ветерана ВОВ» , городская акция  "Георгиевская лен</w:t>
      </w:r>
      <w:r w:rsidR="005059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а","Подарок ветеранам войны к 9 мая" и  "Бессмертный полк","Свеча памяти", акция  поздравления с днем рождения долгожителей. В апреле 2018 года проводилась  городская акция по уборке городского кладбища от мусора. После наводнения администрацией городского поселения "Шилкинская" совместно с ГУСО ШРЦ "Сибиряк" проводилась городская акция по сбору вещей для пострадавших.</w:t>
      </w:r>
    </w:p>
    <w:p w:rsidR="00C020F2" w:rsidRPr="00C020F2" w:rsidRDefault="00C020F2" w:rsidP="001A11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  для коллективов предприятий всех форм собственности и для </w:t>
      </w:r>
    </w:p>
    <w:p w:rsidR="00C020F2" w:rsidRPr="00C020F2" w:rsidRDefault="00C020F2" w:rsidP="001A11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желающих проводились ставшие уже традиционными новогодний турнир по волейболу, по хоккею с мячом на валенках, новогодний турнир по шахматам,  городская военно-патриотическая игра «Зарница".В рамках </w:t>
      </w: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празднования Дня весны и труда в городе Шилка  на стадионе "Локомотив" проходили спортивные соревнования "Весёлые старты".</w:t>
      </w:r>
    </w:p>
    <w:p w:rsidR="00C020F2" w:rsidRPr="00C020F2" w:rsidRDefault="00C020F2" w:rsidP="001A11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 финансовой поддержке администрации городского поселения "</w:t>
      </w:r>
      <w:proofErr w:type="spellStart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Шилкинское</w:t>
      </w:r>
      <w:proofErr w:type="spellEnd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020F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проведены  </w:t>
      </w:r>
      <w:r w:rsidRPr="00C020F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</w:t>
      </w:r>
      <w:r w:rsidRPr="00C020F2">
        <w:rPr>
          <w:rFonts w:ascii="Times New Roman" w:hAnsi="Times New Roman"/>
          <w:sz w:val="28"/>
          <w:szCs w:val="28"/>
        </w:rPr>
        <w:t xml:space="preserve">урнир по </w:t>
      </w:r>
      <w:proofErr w:type="spellStart"/>
      <w:r w:rsidRPr="00C020F2">
        <w:rPr>
          <w:rFonts w:ascii="Times New Roman" w:hAnsi="Times New Roman"/>
          <w:sz w:val="28"/>
          <w:szCs w:val="28"/>
        </w:rPr>
        <w:t>греко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 - римской борьбе на кубок главы  городского поселения «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»,краевой турнир  по греко-римской борьбе, посвященный памяти Лескова, городской турнир по баскетболу памяти Л.В. </w:t>
      </w:r>
      <w:proofErr w:type="spellStart"/>
      <w:r w:rsidRPr="00C020F2">
        <w:rPr>
          <w:rFonts w:ascii="Times New Roman" w:hAnsi="Times New Roman"/>
          <w:sz w:val="28"/>
          <w:szCs w:val="28"/>
        </w:rPr>
        <w:t>Сараниной</w:t>
      </w:r>
      <w:proofErr w:type="spellEnd"/>
      <w:r w:rsidRPr="00C020F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,городской турнир  по баскетболу, посвященный памяти Бабич В.П., </w:t>
      </w:r>
      <w:r w:rsidRPr="00C020F2">
        <w:rPr>
          <w:rFonts w:ascii="Times New Roman" w:hAnsi="Times New Roman"/>
          <w:sz w:val="28"/>
          <w:szCs w:val="28"/>
        </w:rPr>
        <w:t xml:space="preserve">городской турнир по футболу памяти И.Е. </w:t>
      </w:r>
      <w:proofErr w:type="spellStart"/>
      <w:r w:rsidRPr="00C020F2">
        <w:rPr>
          <w:rFonts w:ascii="Times New Roman" w:hAnsi="Times New Roman"/>
          <w:sz w:val="28"/>
          <w:szCs w:val="28"/>
        </w:rPr>
        <w:t>Литвинцева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 среди взрослых и старших юношей, футбольный турнир, посвящённый памяти Назарова А.Н.и мн.другие спортивные  мероприятия  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Шилкинской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 ДЮСШ.</w:t>
      </w:r>
    </w:p>
    <w:p w:rsidR="00C020F2" w:rsidRPr="00C020F2" w:rsidRDefault="00C020F2" w:rsidP="001A115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0F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В 2018 году  при администрации городского поселения "</w:t>
      </w:r>
      <w:proofErr w:type="spellStart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Шилкинское</w:t>
      </w:r>
      <w:proofErr w:type="spellEnd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" было проведено два заседания Общественной комиссии по делам несовершеннолетних, совместно с Комитетом образования муниципального района "</w:t>
      </w:r>
      <w:proofErr w:type="spellStart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Шилкинский</w:t>
      </w:r>
      <w:proofErr w:type="spellEnd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район", ПДН и ГИБДД ОМ МВД РФ "</w:t>
      </w:r>
      <w:proofErr w:type="spellStart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Шилкинский</w:t>
      </w:r>
      <w:proofErr w:type="spellEnd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" было проведено Городское родительское собрание на тему "Роль семьи в воспитании ребёнка", проводились систематические рейды по социально-неблагополучным семья.</w:t>
      </w:r>
    </w:p>
    <w:p w:rsidR="00C020F2" w:rsidRPr="00C020F2" w:rsidRDefault="00C020F2" w:rsidP="001A115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   В 2018 году администрацией   городского поселения "</w:t>
      </w:r>
      <w:proofErr w:type="spellStart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Шилкинское</w:t>
      </w:r>
      <w:proofErr w:type="spellEnd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"для решения актуальных в</w:t>
      </w:r>
      <w:r w:rsidR="00823EE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опросов населения </w:t>
      </w: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 организованы  встречи главы с жителями города Шилка,"</w:t>
      </w:r>
      <w:proofErr w:type="spellStart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ДорУрса</w:t>
      </w:r>
      <w:proofErr w:type="spellEnd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 xml:space="preserve">" и села </w:t>
      </w:r>
      <w:proofErr w:type="spellStart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Митрофаново</w:t>
      </w:r>
      <w:proofErr w:type="spellEnd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    В администрации городского поселения «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» ведется работа по книгам </w:t>
      </w:r>
      <w:proofErr w:type="spellStart"/>
      <w:r w:rsidRPr="00C020F2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 учета на бумажных носителях и  в электронном варианте по программе  «Регистр МО», информация заносится на основании сведений, предоставляемых на добровольной основе гражданами, ведущими личное подсобное хозяйство. Всего за 2018 год в программу внесено 2758 домохозяйств. 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- По данным 2018 года  в личных подсобных хозяйствах на территории городского поселения "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sz w:val="28"/>
          <w:szCs w:val="28"/>
        </w:rPr>
        <w:t>" содержатся:</w:t>
      </w:r>
      <w:r w:rsidR="00F36449" w:rsidRPr="00F36449">
        <w:rPr>
          <w:sz w:val="28"/>
          <w:szCs w:val="28"/>
        </w:rPr>
        <w:t xml:space="preserve"> </w:t>
      </w:r>
      <w:r w:rsidR="00F36449" w:rsidRPr="00F36449">
        <w:rPr>
          <w:rFonts w:ascii="Times New Roman" w:hAnsi="Times New Roman"/>
          <w:sz w:val="28"/>
          <w:szCs w:val="28"/>
        </w:rPr>
        <w:t xml:space="preserve">КРС -892, </w:t>
      </w:r>
      <w:r w:rsidR="00F36449">
        <w:rPr>
          <w:rFonts w:ascii="Times New Roman" w:hAnsi="Times New Roman"/>
          <w:sz w:val="28"/>
          <w:szCs w:val="28"/>
        </w:rPr>
        <w:t>с</w:t>
      </w:r>
      <w:r w:rsidR="00F36449" w:rsidRPr="00F36449">
        <w:rPr>
          <w:rFonts w:ascii="Times New Roman" w:hAnsi="Times New Roman"/>
          <w:sz w:val="28"/>
          <w:szCs w:val="28"/>
        </w:rPr>
        <w:t xml:space="preserve">виньи- 684, </w:t>
      </w:r>
      <w:r w:rsidR="00F36449">
        <w:rPr>
          <w:rFonts w:ascii="Times New Roman" w:hAnsi="Times New Roman"/>
          <w:sz w:val="28"/>
          <w:szCs w:val="28"/>
        </w:rPr>
        <w:t>о</w:t>
      </w:r>
      <w:r w:rsidR="00F36449" w:rsidRPr="00F36449">
        <w:rPr>
          <w:rFonts w:ascii="Times New Roman" w:hAnsi="Times New Roman"/>
          <w:sz w:val="28"/>
          <w:szCs w:val="28"/>
        </w:rPr>
        <w:t xml:space="preserve">вцы и козы- 545, </w:t>
      </w:r>
      <w:r w:rsidR="00F36449">
        <w:rPr>
          <w:rFonts w:ascii="Times New Roman" w:hAnsi="Times New Roman"/>
          <w:sz w:val="28"/>
          <w:szCs w:val="28"/>
        </w:rPr>
        <w:t>л</w:t>
      </w:r>
      <w:r w:rsidR="00F36449" w:rsidRPr="00F36449">
        <w:rPr>
          <w:rFonts w:ascii="Times New Roman" w:hAnsi="Times New Roman"/>
          <w:sz w:val="28"/>
          <w:szCs w:val="28"/>
        </w:rPr>
        <w:t xml:space="preserve">ошади -62, </w:t>
      </w:r>
      <w:r w:rsidR="00F36449">
        <w:rPr>
          <w:rFonts w:ascii="Times New Roman" w:hAnsi="Times New Roman"/>
          <w:sz w:val="28"/>
          <w:szCs w:val="28"/>
        </w:rPr>
        <w:t>п</w:t>
      </w:r>
      <w:r w:rsidR="00F36449" w:rsidRPr="00F36449">
        <w:rPr>
          <w:rFonts w:ascii="Times New Roman" w:hAnsi="Times New Roman"/>
          <w:sz w:val="28"/>
          <w:szCs w:val="28"/>
        </w:rPr>
        <w:t xml:space="preserve">челосемьи -646, </w:t>
      </w:r>
      <w:r w:rsidR="00F36449">
        <w:rPr>
          <w:rFonts w:ascii="Times New Roman" w:hAnsi="Times New Roman"/>
          <w:sz w:val="28"/>
          <w:szCs w:val="28"/>
        </w:rPr>
        <w:t>п</w:t>
      </w:r>
      <w:r w:rsidR="00F36449" w:rsidRPr="00F36449">
        <w:rPr>
          <w:rFonts w:ascii="Times New Roman" w:hAnsi="Times New Roman"/>
          <w:sz w:val="28"/>
          <w:szCs w:val="28"/>
        </w:rPr>
        <w:t>тица- 2566.</w:t>
      </w:r>
    </w:p>
    <w:p w:rsidR="00C020F2" w:rsidRPr="00C020F2" w:rsidRDefault="00F36449" w:rsidP="001A1157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 </w:t>
      </w:r>
      <w:r w:rsidR="00C020F2" w:rsidRPr="00C020F2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За 2018 год </w:t>
      </w:r>
      <w:r w:rsidR="00C020F2" w:rsidRPr="00C020F2">
        <w:rPr>
          <w:rFonts w:ascii="Times New Roman" w:hAnsi="Times New Roman"/>
          <w:sz w:val="28"/>
          <w:szCs w:val="28"/>
        </w:rPr>
        <w:t>жителям городского поселения  выдано   2633  справок  (о составе семьи, для совершения нотариальных сделок , в Пенсионный фонд, в суд и т.д.).  При обращении граждан за справками ведется профилактическая работа с населением по месячнику по санитарной очистке города и пожарной безопасности в пожароопасный период.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За период 2018 года специалистом администрации сняты с регистрационного учета 119 человек, в связи со смертью – 82 человека.</w:t>
      </w:r>
    </w:p>
    <w:p w:rsidR="00460250" w:rsidRDefault="00C020F2" w:rsidP="001A1157">
      <w:pPr>
        <w:pStyle w:val="a7"/>
        <w:spacing w:after="0" w:afterAutospacing="0"/>
        <w:rPr>
          <w:sz w:val="28"/>
          <w:szCs w:val="28"/>
        </w:rPr>
      </w:pPr>
      <w:r w:rsidRPr="00C020F2">
        <w:rPr>
          <w:sz w:val="28"/>
          <w:szCs w:val="28"/>
        </w:rPr>
        <w:t xml:space="preserve">    Было подготовлено и выдано населению городского поселения «</w:t>
      </w:r>
      <w:proofErr w:type="spellStart"/>
      <w:r w:rsidRPr="00C020F2">
        <w:rPr>
          <w:sz w:val="28"/>
          <w:szCs w:val="28"/>
        </w:rPr>
        <w:t>Шилкинское</w:t>
      </w:r>
      <w:proofErr w:type="spellEnd"/>
      <w:r w:rsidRPr="00C020F2">
        <w:rPr>
          <w:sz w:val="28"/>
          <w:szCs w:val="28"/>
        </w:rPr>
        <w:t xml:space="preserve">» – 703 выписок из </w:t>
      </w:r>
      <w:proofErr w:type="spellStart"/>
      <w:r w:rsidRPr="00C020F2">
        <w:rPr>
          <w:sz w:val="28"/>
          <w:szCs w:val="28"/>
        </w:rPr>
        <w:t>похозяйственных</w:t>
      </w:r>
      <w:proofErr w:type="spellEnd"/>
      <w:r w:rsidRPr="00C020F2">
        <w:rPr>
          <w:sz w:val="28"/>
          <w:szCs w:val="28"/>
        </w:rPr>
        <w:t xml:space="preserve"> книг на возмещение ущерба сельскохозяйственным посевам нанесенного в результате </w:t>
      </w:r>
      <w:proofErr w:type="spellStart"/>
      <w:r w:rsidRPr="00C020F2">
        <w:rPr>
          <w:sz w:val="28"/>
          <w:szCs w:val="28"/>
        </w:rPr>
        <w:t>наводенния</w:t>
      </w:r>
      <w:proofErr w:type="spellEnd"/>
      <w:r w:rsidRPr="00C020F2">
        <w:rPr>
          <w:sz w:val="28"/>
          <w:szCs w:val="28"/>
        </w:rPr>
        <w:t xml:space="preserve">, произошедшего 8 июля 2018 года, 12 выписок из </w:t>
      </w:r>
      <w:proofErr w:type="spellStart"/>
      <w:r w:rsidRPr="00C020F2">
        <w:rPr>
          <w:sz w:val="28"/>
          <w:szCs w:val="28"/>
        </w:rPr>
        <w:t>похозяйственных</w:t>
      </w:r>
      <w:proofErr w:type="spellEnd"/>
      <w:r w:rsidRPr="00C020F2">
        <w:rPr>
          <w:sz w:val="28"/>
          <w:szCs w:val="28"/>
        </w:rPr>
        <w:t xml:space="preserve"> книг для оформления ссуды в </w:t>
      </w:r>
      <w:proofErr w:type="spellStart"/>
      <w:r w:rsidRPr="00C020F2">
        <w:rPr>
          <w:sz w:val="28"/>
          <w:szCs w:val="28"/>
        </w:rPr>
        <w:t>Россельхозбанке</w:t>
      </w:r>
      <w:proofErr w:type="spellEnd"/>
      <w:r w:rsidRPr="00C020F2">
        <w:rPr>
          <w:sz w:val="28"/>
          <w:szCs w:val="28"/>
        </w:rPr>
        <w:t xml:space="preserve"> для </w:t>
      </w:r>
      <w:r w:rsidRPr="00C020F2">
        <w:rPr>
          <w:sz w:val="28"/>
          <w:szCs w:val="28"/>
        </w:rPr>
        <w:lastRenderedPageBreak/>
        <w:t xml:space="preserve">граждан, ведущих личное подсобное хозяйство на территории городского поселения. </w:t>
      </w:r>
    </w:p>
    <w:p w:rsidR="00460250" w:rsidRPr="00C020F2" w:rsidRDefault="00460250" w:rsidP="001A1157">
      <w:pPr>
        <w:pStyle w:val="a7"/>
        <w:spacing w:after="0" w:afterAutospacing="0"/>
        <w:rPr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20F2">
        <w:rPr>
          <w:rFonts w:ascii="Times New Roman" w:hAnsi="Times New Roman"/>
          <w:b/>
          <w:sz w:val="28"/>
          <w:szCs w:val="28"/>
        </w:rPr>
        <w:t xml:space="preserve">       Отчёт специалиста администрации в селе </w:t>
      </w:r>
      <w:proofErr w:type="spellStart"/>
      <w:r w:rsidRPr="00C020F2">
        <w:rPr>
          <w:rFonts w:ascii="Times New Roman" w:hAnsi="Times New Roman"/>
          <w:b/>
          <w:sz w:val="28"/>
          <w:szCs w:val="28"/>
        </w:rPr>
        <w:t>Митрофаново</w:t>
      </w:r>
      <w:proofErr w:type="spellEnd"/>
      <w:r w:rsidRPr="00C020F2">
        <w:rPr>
          <w:rFonts w:ascii="Times New Roman" w:hAnsi="Times New Roman"/>
          <w:b/>
          <w:sz w:val="28"/>
          <w:szCs w:val="28"/>
        </w:rPr>
        <w:t>.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По состоянию на 1 января 2019 года на территории с. </w:t>
      </w:r>
      <w:proofErr w:type="spellStart"/>
      <w:r w:rsidRPr="00C020F2">
        <w:rPr>
          <w:rFonts w:ascii="Times New Roman" w:hAnsi="Times New Roman"/>
          <w:sz w:val="28"/>
          <w:szCs w:val="28"/>
        </w:rPr>
        <w:t>Митрофаново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 зарегистрировано 581 человек из них дошкольного возраста (0-6 лет) – 58 чел., школьного возраста (7-13 лет) – 62 чел., школьного возраста (14-17 лет) – 34 чел., трудоспособного возраста – 329 чел., старше трудоспособного возраста – 98 чел. За 2018 год родилось 3 ребенка, умерло 11 человек, прибыло 4 человека, выбыло 8 человек, наблюдается отток населения.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   На основании </w:t>
      </w:r>
      <w:proofErr w:type="spellStart"/>
      <w:r w:rsidRPr="00C020F2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 книг зарегистрировано 186 личных подсобных хозяйства. В личных подсобных хозяйствах граждан находится: КРС – 307 голов, свиней – 77 голов, овец – 92 головы, коз – 18 голов, лошадей – 18 голов, кроликов – 7 голов, птицы – 1111 голов, пчелосемей – 6.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      За 2018 год специалистом было принято 14 обращений. В основном жизненные вопросы, касающиеся предоставления жилья, дорожное и коммунальное хозяйство, безнадзорные животные т.д. Все обращения граждан были рассмотрены, если решение вопросов было не в компетенции администрации, то давались разъяснения и рекомендации. 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   Выдано населению 481 справка, характеристик – 25, выписок из </w:t>
      </w:r>
      <w:proofErr w:type="spellStart"/>
      <w:r w:rsidRPr="00C020F2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 книги – 5. Посещение инвалидов и пожилых людей составило – 3, посещение неблагополучных семей составило – 7. С ноября 2018 года осуществлялся прием граждан участковым.   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   За отчетный период по установленному графику в апреле и октябре месяце были проведены месячники по санитарной очистке и благоустройству на территории села. В течении года было проведено 2 субботника на сельском кладбище. С участием школьников к празднованию Дня Победы в надлежащий вид был приведен памятник в центре села и проведен экологический субботник по берегу реки Шилка. 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   В течение года было проведено 4  заседания Совета общественности , на которых обсуждались вопросы благоустройства села, проведение культурно- массовых мероприятий, проводились профилактические беседы с детьми и их родителями. 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   В целях обеспечения мер пожарной безопасности в селе </w:t>
      </w:r>
      <w:proofErr w:type="spellStart"/>
      <w:r w:rsidRPr="00C020F2">
        <w:rPr>
          <w:rFonts w:ascii="Times New Roman" w:hAnsi="Times New Roman"/>
          <w:sz w:val="28"/>
          <w:szCs w:val="28"/>
        </w:rPr>
        <w:t>Митрофаново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 ежегодно проводятся инструктажи граждан по пожарной безопасности.   Весной и осенью проводятся мероприятия согласно всем требованиям по предупреждению и ликвидации чрезвычайных ситуаций, связанных с пожарами. На территории села создана и ведет свою работу добровольная пожарная дружина, с помощью которой за отчетный год было локализовано и потушено 6 пожаров.   </w:t>
      </w: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  Один раз в год в с. </w:t>
      </w:r>
      <w:proofErr w:type="spellStart"/>
      <w:r w:rsidRPr="00C020F2">
        <w:rPr>
          <w:rFonts w:ascii="Times New Roman" w:hAnsi="Times New Roman"/>
          <w:sz w:val="28"/>
          <w:szCs w:val="28"/>
        </w:rPr>
        <w:t>Митрофаново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 проводится сход граждан специалистов администрации городского поселения «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», ветеринарной службы, </w:t>
      </w:r>
      <w:r w:rsidR="00823EEE">
        <w:rPr>
          <w:rFonts w:ascii="Times New Roman" w:hAnsi="Times New Roman"/>
          <w:sz w:val="28"/>
          <w:szCs w:val="28"/>
        </w:rPr>
        <w:t>сотрудников</w:t>
      </w:r>
      <w:r w:rsidRPr="00C020F2">
        <w:rPr>
          <w:rFonts w:ascii="Times New Roman" w:hAnsi="Times New Roman"/>
          <w:sz w:val="28"/>
          <w:szCs w:val="28"/>
        </w:rPr>
        <w:t xml:space="preserve"> полиции. В отчетном году сход граждан был проведен 6 апреля, граждан села присутствовало 52 человека.  </w:t>
      </w:r>
    </w:p>
    <w:p w:rsidR="00460250" w:rsidRDefault="00460250" w:rsidP="001A11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0250" w:rsidRDefault="00460250" w:rsidP="001A11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20F2">
        <w:rPr>
          <w:rFonts w:ascii="Times New Roman" w:hAnsi="Times New Roman"/>
          <w:b/>
          <w:sz w:val="28"/>
          <w:szCs w:val="28"/>
        </w:rPr>
        <w:t>ГО и ЧС</w:t>
      </w: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В пожароопасный период 2018 года в весенней и осенний период </w:t>
      </w:r>
      <w:r w:rsidR="00823EEE">
        <w:rPr>
          <w:rFonts w:ascii="Times New Roman" w:hAnsi="Times New Roman"/>
          <w:sz w:val="28"/>
          <w:szCs w:val="28"/>
        </w:rPr>
        <w:t xml:space="preserve">была </w:t>
      </w:r>
      <w:r w:rsidRPr="00C020F2">
        <w:rPr>
          <w:rFonts w:ascii="Times New Roman" w:hAnsi="Times New Roman"/>
          <w:sz w:val="28"/>
          <w:szCs w:val="28"/>
        </w:rPr>
        <w:t>организована работа по обновлению двойных минерализованных полос на прилегающей территории городского поселения «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sz w:val="28"/>
          <w:szCs w:val="28"/>
        </w:rPr>
        <w:t>» (совхоз «</w:t>
      </w:r>
      <w:proofErr w:type="spellStart"/>
      <w:r w:rsidRPr="00C020F2">
        <w:rPr>
          <w:rFonts w:ascii="Times New Roman" w:hAnsi="Times New Roman"/>
          <w:sz w:val="28"/>
          <w:szCs w:val="28"/>
        </w:rPr>
        <w:t>ДорУрс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», с. </w:t>
      </w:r>
      <w:proofErr w:type="spellStart"/>
      <w:r w:rsidRPr="00C020F2">
        <w:rPr>
          <w:rFonts w:ascii="Times New Roman" w:hAnsi="Times New Roman"/>
          <w:sz w:val="28"/>
          <w:szCs w:val="28"/>
        </w:rPr>
        <w:t>Митрофаново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, ул. Западная, ж.д. городок «Чапай», вокруг городского кладбища) </w:t>
      </w: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20F2">
        <w:rPr>
          <w:rFonts w:ascii="Times New Roman" w:hAnsi="Times New Roman"/>
          <w:bCs/>
          <w:sz w:val="28"/>
          <w:szCs w:val="28"/>
        </w:rPr>
        <w:t>08 июля 2018 года Постановлением администрации городского поселения «</w:t>
      </w:r>
      <w:proofErr w:type="spellStart"/>
      <w:r w:rsidRPr="00C020F2">
        <w:rPr>
          <w:rFonts w:ascii="Times New Roman" w:hAnsi="Times New Roman"/>
          <w:bCs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bCs/>
          <w:sz w:val="28"/>
          <w:szCs w:val="28"/>
        </w:rPr>
        <w:t xml:space="preserve">» </w:t>
      </w:r>
      <w:r w:rsidR="00823EEE">
        <w:rPr>
          <w:rFonts w:ascii="Times New Roman" w:hAnsi="Times New Roman"/>
          <w:bCs/>
          <w:sz w:val="28"/>
          <w:szCs w:val="28"/>
        </w:rPr>
        <w:t xml:space="preserve"> был </w:t>
      </w:r>
      <w:r w:rsidRPr="00C020F2">
        <w:rPr>
          <w:rFonts w:ascii="Times New Roman" w:hAnsi="Times New Roman"/>
          <w:bCs/>
          <w:sz w:val="28"/>
          <w:szCs w:val="28"/>
        </w:rPr>
        <w:t>введен режим чрезвычайной ситуации в границах городского поселения «</w:t>
      </w:r>
      <w:proofErr w:type="spellStart"/>
      <w:r w:rsidRPr="00C020F2">
        <w:rPr>
          <w:rFonts w:ascii="Times New Roman" w:hAnsi="Times New Roman"/>
          <w:bCs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bCs/>
          <w:sz w:val="28"/>
          <w:szCs w:val="28"/>
        </w:rPr>
        <w:t xml:space="preserve">» в связи с затоплением жилых домов. </w:t>
      </w: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В период устранения и ликвидации паводка организован круглосуточный контроль за складывающейся обстановкой, а также мониторинг реки Кия.</w:t>
      </w: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Согласно Распоряжения № 51 от 05 июля 2018 года в связи с введением на территории городского поселения «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sz w:val="28"/>
          <w:szCs w:val="28"/>
        </w:rPr>
        <w:t>» режима повышенной готовности сформированы 2 пункта временного размещения эвакуированного населения, в них находилось 176 человек. Пункты временного раз</w:t>
      </w:r>
      <w:r w:rsidR="00823EEE">
        <w:rPr>
          <w:rFonts w:ascii="Times New Roman" w:hAnsi="Times New Roman"/>
          <w:sz w:val="28"/>
          <w:szCs w:val="28"/>
        </w:rPr>
        <w:t>мещения населения были расположены на базе Детского</w:t>
      </w:r>
      <w:r w:rsidRPr="00C020F2">
        <w:rPr>
          <w:rFonts w:ascii="Times New Roman" w:hAnsi="Times New Roman"/>
          <w:sz w:val="28"/>
          <w:szCs w:val="28"/>
        </w:rPr>
        <w:t xml:space="preserve"> сад</w:t>
      </w:r>
      <w:r w:rsidR="00823EEE">
        <w:rPr>
          <w:rFonts w:ascii="Times New Roman" w:hAnsi="Times New Roman"/>
          <w:sz w:val="28"/>
          <w:szCs w:val="28"/>
        </w:rPr>
        <w:t>а</w:t>
      </w:r>
      <w:r w:rsidRPr="00C020F2">
        <w:rPr>
          <w:rFonts w:ascii="Times New Roman" w:hAnsi="Times New Roman"/>
          <w:sz w:val="28"/>
          <w:szCs w:val="28"/>
        </w:rPr>
        <w:t xml:space="preserve"> «Родничок» </w:t>
      </w:r>
      <w:r w:rsidR="00823EEE">
        <w:rPr>
          <w:rFonts w:ascii="Times New Roman" w:hAnsi="Times New Roman"/>
          <w:sz w:val="28"/>
          <w:szCs w:val="28"/>
        </w:rPr>
        <w:t xml:space="preserve"> в совхоз «</w:t>
      </w:r>
      <w:proofErr w:type="spellStart"/>
      <w:r w:rsidR="00823EEE">
        <w:rPr>
          <w:rFonts w:ascii="Times New Roman" w:hAnsi="Times New Roman"/>
          <w:sz w:val="28"/>
          <w:szCs w:val="28"/>
        </w:rPr>
        <w:t>ДорУрс</w:t>
      </w:r>
      <w:proofErr w:type="spellEnd"/>
      <w:r w:rsidR="00823EEE">
        <w:rPr>
          <w:rFonts w:ascii="Times New Roman" w:hAnsi="Times New Roman"/>
          <w:sz w:val="28"/>
          <w:szCs w:val="28"/>
        </w:rPr>
        <w:t xml:space="preserve">» по </w:t>
      </w:r>
      <w:r w:rsidRPr="00C020F2">
        <w:rPr>
          <w:rFonts w:ascii="Times New Roman" w:hAnsi="Times New Roman"/>
          <w:sz w:val="28"/>
          <w:szCs w:val="28"/>
        </w:rPr>
        <w:t>ул. З</w:t>
      </w:r>
      <w:r w:rsidR="00823EEE">
        <w:rPr>
          <w:rFonts w:ascii="Times New Roman" w:hAnsi="Times New Roman"/>
          <w:sz w:val="28"/>
          <w:szCs w:val="28"/>
        </w:rPr>
        <w:t>абелина, 19 А, а также на базе Государственного образовательного учреждения</w:t>
      </w:r>
      <w:r w:rsidR="001A1157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1A1157">
        <w:rPr>
          <w:rFonts w:ascii="Times New Roman" w:hAnsi="Times New Roman"/>
          <w:sz w:val="28"/>
          <w:szCs w:val="28"/>
        </w:rPr>
        <w:t>Шилкинский</w:t>
      </w:r>
      <w:proofErr w:type="spellEnd"/>
      <w:r w:rsidR="001A1157">
        <w:rPr>
          <w:rFonts w:ascii="Times New Roman" w:hAnsi="Times New Roman"/>
          <w:sz w:val="28"/>
          <w:szCs w:val="28"/>
        </w:rPr>
        <w:t xml:space="preserve"> многопрофильный лицей" </w:t>
      </w:r>
      <w:r w:rsidRPr="00C020F2">
        <w:rPr>
          <w:rFonts w:ascii="Times New Roman" w:hAnsi="Times New Roman"/>
          <w:sz w:val="28"/>
          <w:szCs w:val="28"/>
        </w:rPr>
        <w:t xml:space="preserve"> г. Шилка</w:t>
      </w:r>
      <w:r w:rsidR="001A1157">
        <w:rPr>
          <w:rFonts w:ascii="Times New Roman" w:hAnsi="Times New Roman"/>
          <w:sz w:val="28"/>
          <w:szCs w:val="28"/>
        </w:rPr>
        <w:t xml:space="preserve"> по адресу ул. Ленина, 69.</w:t>
      </w: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В пунктах временного размещения граждан</w:t>
      </w:r>
      <w:r w:rsidR="001A1157">
        <w:rPr>
          <w:rFonts w:ascii="Times New Roman" w:hAnsi="Times New Roman"/>
          <w:sz w:val="28"/>
          <w:szCs w:val="28"/>
        </w:rPr>
        <w:t xml:space="preserve">  было </w:t>
      </w:r>
      <w:r w:rsidRPr="00C020F2">
        <w:rPr>
          <w:rFonts w:ascii="Times New Roman" w:hAnsi="Times New Roman"/>
          <w:sz w:val="28"/>
          <w:szCs w:val="28"/>
        </w:rPr>
        <w:t xml:space="preserve"> о</w:t>
      </w:r>
      <w:r w:rsidR="001A1157">
        <w:rPr>
          <w:rFonts w:ascii="Times New Roman" w:hAnsi="Times New Roman"/>
          <w:sz w:val="28"/>
          <w:szCs w:val="28"/>
        </w:rPr>
        <w:t xml:space="preserve">рганизованно бесплатное питание и </w:t>
      </w:r>
      <w:r w:rsidRPr="00C020F2">
        <w:rPr>
          <w:rFonts w:ascii="Times New Roman" w:hAnsi="Times New Roman"/>
          <w:sz w:val="28"/>
          <w:szCs w:val="28"/>
        </w:rPr>
        <w:t xml:space="preserve"> оказание м</w:t>
      </w:r>
      <w:r w:rsidR="001A1157">
        <w:rPr>
          <w:rFonts w:ascii="Times New Roman" w:hAnsi="Times New Roman"/>
          <w:sz w:val="28"/>
          <w:szCs w:val="28"/>
        </w:rPr>
        <w:t>едицинской помощи специалистами  Г</w:t>
      </w:r>
      <w:r w:rsidR="005059C6">
        <w:rPr>
          <w:rFonts w:ascii="Times New Roman" w:hAnsi="Times New Roman"/>
          <w:sz w:val="28"/>
          <w:szCs w:val="28"/>
        </w:rPr>
        <w:t>А</w:t>
      </w:r>
      <w:r w:rsidRPr="00C020F2">
        <w:rPr>
          <w:rFonts w:ascii="Times New Roman" w:hAnsi="Times New Roman"/>
          <w:sz w:val="28"/>
          <w:szCs w:val="28"/>
        </w:rPr>
        <w:t>УЗ «Шилкинская ЦРБ».</w:t>
      </w:r>
    </w:p>
    <w:p w:rsidR="00C020F2" w:rsidRPr="00C020F2" w:rsidRDefault="001A1157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администрации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/>
          <w:sz w:val="28"/>
          <w:szCs w:val="28"/>
        </w:rPr>
        <w:t>"  была создана К</w:t>
      </w:r>
      <w:r w:rsidR="00C020F2" w:rsidRPr="00C020F2">
        <w:rPr>
          <w:rFonts w:ascii="Times New Roman" w:hAnsi="Times New Roman"/>
          <w:sz w:val="28"/>
          <w:szCs w:val="28"/>
        </w:rPr>
        <w:t xml:space="preserve">омиссия по оценке ущерба муниципального имущества, объектов социальной сферы и дорожной инфраструктуры, попавших в зону затопления. </w:t>
      </w:r>
    </w:p>
    <w:p w:rsidR="00C020F2" w:rsidRPr="00C020F2" w:rsidRDefault="00C020F2" w:rsidP="001A11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20F2">
        <w:rPr>
          <w:rFonts w:ascii="Times New Roman" w:hAnsi="Times New Roman"/>
          <w:sz w:val="28"/>
          <w:szCs w:val="28"/>
        </w:rPr>
        <w:t>Межведомственной комиссией городского поселения «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sz w:val="28"/>
          <w:szCs w:val="28"/>
        </w:rPr>
        <w:t>» проведено обследование 233 жилых домов на предмет аварийного и подлежащего сносу жилья. Для определения процента аварийности жилых домов администрация городского поселения «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sz w:val="28"/>
          <w:szCs w:val="28"/>
        </w:rPr>
        <w:t>» заключала договора с независимыми экспертными организациями: ЗАО «</w:t>
      </w:r>
      <w:proofErr w:type="spellStart"/>
      <w:r w:rsidRPr="00C020F2">
        <w:rPr>
          <w:rFonts w:ascii="Times New Roman" w:hAnsi="Times New Roman"/>
          <w:sz w:val="28"/>
          <w:szCs w:val="28"/>
        </w:rPr>
        <w:t>Читагражданпроект</w:t>
      </w:r>
      <w:proofErr w:type="spellEnd"/>
      <w:r w:rsidRPr="00C020F2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C020F2">
        <w:rPr>
          <w:rFonts w:ascii="Times New Roman" w:hAnsi="Times New Roman"/>
          <w:sz w:val="28"/>
          <w:szCs w:val="28"/>
        </w:rPr>
        <w:t>Забтехпроект</w:t>
      </w:r>
      <w:proofErr w:type="spellEnd"/>
      <w:r w:rsidRPr="00C020F2">
        <w:rPr>
          <w:rFonts w:ascii="Times New Roman" w:hAnsi="Times New Roman"/>
          <w:sz w:val="28"/>
          <w:szCs w:val="28"/>
        </w:rPr>
        <w:t>», АНО</w:t>
      </w:r>
      <w:r w:rsidRPr="00C020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C020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СУДЭКС-Чита</w:t>
      </w:r>
      <w:proofErr w:type="spellEnd"/>
      <w:r w:rsidRPr="00C020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", ООО «Забайкальский центр судебной экспертизы». </w:t>
      </w:r>
    </w:p>
    <w:p w:rsidR="00C020F2" w:rsidRPr="00C020F2" w:rsidRDefault="00C020F2" w:rsidP="001A11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списки граждан, </w:t>
      </w:r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лишившихся жилого помещения в результате чрезвычайной ситуации, вызванной паводковыми явлениями, произошедшими в июле 2018 года на территории городского поселения "</w:t>
      </w:r>
      <w:proofErr w:type="spellStart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Шилкинское</w:t>
      </w:r>
      <w:proofErr w:type="spellEnd"/>
      <w:r w:rsidRPr="00C020F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A1157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</w:t>
      </w:r>
      <w:r w:rsidRPr="00C02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 399 человек (131 семей).</w:t>
      </w:r>
    </w:p>
    <w:p w:rsidR="00C020F2" w:rsidRDefault="00C020F2" w:rsidP="001A11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 ноября 2018 года</w:t>
      </w:r>
      <w:r w:rsidR="00E41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состоялось вручение первых 45 и</w:t>
      </w:r>
      <w:r w:rsidRPr="00C02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менных государственных жилищных сертификатов. </w:t>
      </w:r>
    </w:p>
    <w:p w:rsidR="00460250" w:rsidRDefault="00460250" w:rsidP="001A11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250" w:rsidRPr="00C020F2" w:rsidRDefault="00460250" w:rsidP="001A11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F2" w:rsidRPr="00C020F2" w:rsidRDefault="00C020F2" w:rsidP="001A1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0F2">
        <w:rPr>
          <w:rFonts w:ascii="Times New Roman" w:hAnsi="Times New Roman"/>
          <w:b/>
          <w:sz w:val="28"/>
          <w:szCs w:val="28"/>
        </w:rPr>
        <w:lastRenderedPageBreak/>
        <w:t>Архитектура и землепользование</w:t>
      </w:r>
    </w:p>
    <w:p w:rsidR="00C020F2" w:rsidRPr="00C020F2" w:rsidRDefault="00C020F2" w:rsidP="001A11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ab/>
        <w:t>В сфере земельных отношений в администрацию городского поселения «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sz w:val="28"/>
          <w:szCs w:val="28"/>
        </w:rPr>
        <w:t>» поступило 347 заявлений. По результатам обращений заключены:</w:t>
      </w:r>
    </w:p>
    <w:p w:rsidR="00C020F2" w:rsidRPr="00C020F2" w:rsidRDefault="00C020F2" w:rsidP="001A1157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020F2">
        <w:rPr>
          <w:rFonts w:ascii="Times New Roman" w:hAnsi="Times New Roman"/>
          <w:b/>
          <w:sz w:val="28"/>
          <w:szCs w:val="28"/>
        </w:rPr>
        <w:t xml:space="preserve"> </w:t>
      </w:r>
      <w:r w:rsidRPr="00C020F2">
        <w:rPr>
          <w:rFonts w:ascii="Times New Roman" w:hAnsi="Times New Roman"/>
          <w:b/>
          <w:i/>
          <w:sz w:val="28"/>
          <w:szCs w:val="28"/>
          <w:u w:val="single"/>
        </w:rPr>
        <w:t>договоры  аренды:</w:t>
      </w:r>
    </w:p>
    <w:p w:rsidR="00C020F2" w:rsidRPr="00C020F2" w:rsidRDefault="00C020F2" w:rsidP="001A11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для огородничества – 54 земельных участка;</w:t>
      </w:r>
    </w:p>
    <w:p w:rsidR="00C020F2" w:rsidRPr="00C020F2" w:rsidRDefault="00C020F2" w:rsidP="001A11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для ведения личного подсобного хозяйства – 15 земельных участков;</w:t>
      </w:r>
    </w:p>
    <w:p w:rsidR="00C020F2" w:rsidRPr="00C020F2" w:rsidRDefault="00C020F2" w:rsidP="001A11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индивидуальное жилищное строительство – 5 земельных участков</w:t>
      </w:r>
    </w:p>
    <w:p w:rsidR="00C020F2" w:rsidRPr="00C020F2" w:rsidRDefault="00C020F2" w:rsidP="001A11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сенокосы – 30 земельных участков;</w:t>
      </w:r>
    </w:p>
    <w:p w:rsidR="00C020F2" w:rsidRPr="00C020F2" w:rsidRDefault="00C020F2" w:rsidP="001A11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для предпринимательской деятельности – 7 земельных участков</w:t>
      </w:r>
    </w:p>
    <w:p w:rsidR="00C020F2" w:rsidRPr="00C020F2" w:rsidRDefault="00C020F2" w:rsidP="001A11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размещение временных гаражей и строительство капитальных гаражей -97 земельных участков.</w:t>
      </w:r>
    </w:p>
    <w:p w:rsidR="00C020F2" w:rsidRPr="00C020F2" w:rsidRDefault="00C020F2" w:rsidP="001A1157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C020F2">
        <w:rPr>
          <w:rFonts w:ascii="Times New Roman" w:hAnsi="Times New Roman"/>
          <w:b/>
          <w:i/>
          <w:sz w:val="28"/>
          <w:szCs w:val="28"/>
          <w:u w:val="single"/>
        </w:rPr>
        <w:t>договоры купли-продажи</w:t>
      </w:r>
      <w:r w:rsidRPr="00C020F2">
        <w:rPr>
          <w:rFonts w:ascii="Times New Roman" w:hAnsi="Times New Roman"/>
          <w:b/>
          <w:sz w:val="28"/>
          <w:szCs w:val="28"/>
        </w:rPr>
        <w:t>:</w:t>
      </w:r>
    </w:p>
    <w:p w:rsidR="00C020F2" w:rsidRPr="00C020F2" w:rsidRDefault="00C020F2" w:rsidP="001A1157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для ведения личного подсобного хозяйства – 14 земельных участков;</w:t>
      </w:r>
    </w:p>
    <w:p w:rsidR="00C020F2" w:rsidRPr="00C020F2" w:rsidRDefault="00C020F2" w:rsidP="001A1157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для индивидуального гаражного строительства – 7 земельных участков;</w:t>
      </w:r>
    </w:p>
    <w:p w:rsidR="00C020F2" w:rsidRPr="00C020F2" w:rsidRDefault="00C020F2" w:rsidP="001A1157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для индивидуального жилищного строительства – 6 земельных участков;</w:t>
      </w:r>
    </w:p>
    <w:p w:rsidR="00C020F2" w:rsidRPr="00C020F2" w:rsidRDefault="00C020F2" w:rsidP="001A1157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для эксплуатации и обслуживания гаража – 2 земельных участка;</w:t>
      </w:r>
    </w:p>
    <w:p w:rsidR="00C020F2" w:rsidRPr="00C020F2" w:rsidRDefault="00C020F2" w:rsidP="001A1157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для размещения части малоэтажного двухквартирного жилого дома – 2 земельных участка.</w:t>
      </w:r>
    </w:p>
    <w:p w:rsidR="00C020F2" w:rsidRPr="00C020F2" w:rsidRDefault="00C020F2" w:rsidP="001A1157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020F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020F2">
        <w:rPr>
          <w:rFonts w:ascii="Times New Roman" w:hAnsi="Times New Roman"/>
          <w:b/>
          <w:i/>
          <w:sz w:val="28"/>
          <w:szCs w:val="28"/>
          <w:u w:val="single"/>
        </w:rPr>
        <w:t>Соглашения о перераспределении земельных участков</w:t>
      </w:r>
      <w:r w:rsidRPr="00C020F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020F2">
        <w:rPr>
          <w:rFonts w:ascii="Times New Roman" w:hAnsi="Times New Roman"/>
          <w:sz w:val="28"/>
          <w:szCs w:val="28"/>
        </w:rPr>
        <w:t>- 17 земельных участков.</w:t>
      </w:r>
    </w:p>
    <w:p w:rsidR="00C020F2" w:rsidRPr="00C020F2" w:rsidRDefault="00C020F2" w:rsidP="001A115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020F2">
        <w:rPr>
          <w:rFonts w:ascii="Times New Roman" w:hAnsi="Times New Roman"/>
          <w:b/>
          <w:i/>
          <w:sz w:val="28"/>
          <w:szCs w:val="28"/>
          <w:u w:val="single"/>
        </w:rPr>
        <w:t>договоры безвозмездного пользования земельным участком</w:t>
      </w:r>
      <w:r w:rsidRPr="00C020F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020F2">
        <w:rPr>
          <w:rFonts w:ascii="Times New Roman" w:hAnsi="Times New Roman"/>
          <w:sz w:val="28"/>
          <w:szCs w:val="28"/>
        </w:rPr>
        <w:t>в отношении:</w:t>
      </w:r>
    </w:p>
    <w:p w:rsidR="00C020F2" w:rsidRPr="00C020F2" w:rsidRDefault="00C020F2" w:rsidP="001A115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1) Местной религиозной организации православного Прихода храма Святых апостолов Петра и Павла Нерчинской и </w:t>
      </w:r>
      <w:proofErr w:type="spellStart"/>
      <w:r w:rsidRPr="00C020F2">
        <w:rPr>
          <w:rFonts w:ascii="Times New Roman" w:hAnsi="Times New Roman"/>
          <w:sz w:val="28"/>
          <w:szCs w:val="28"/>
        </w:rPr>
        <w:t>Краснокаменской</w:t>
      </w:r>
      <w:proofErr w:type="spellEnd"/>
      <w:r w:rsidRPr="00C020F2">
        <w:rPr>
          <w:rFonts w:ascii="Times New Roman" w:hAnsi="Times New Roman"/>
          <w:sz w:val="28"/>
          <w:szCs w:val="28"/>
        </w:rPr>
        <w:t xml:space="preserve"> епархии Русской православной церкви (Московский Патриархат) - для строительства храма;</w:t>
      </w:r>
    </w:p>
    <w:p w:rsidR="00C020F2" w:rsidRPr="00C020F2" w:rsidRDefault="00C020F2" w:rsidP="001A115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2) Государственного автономного учреждения здравоохранения «Шилкинская центральная районная больница» - для строительства роддома и детского отделения.</w:t>
      </w:r>
    </w:p>
    <w:p w:rsidR="00C020F2" w:rsidRPr="00C020F2" w:rsidRDefault="00C020F2" w:rsidP="001A115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b/>
          <w:i/>
          <w:sz w:val="28"/>
          <w:szCs w:val="28"/>
          <w:u w:val="single"/>
        </w:rPr>
        <w:t>Постоянное (бессрочное) пользование</w:t>
      </w:r>
      <w:r w:rsidRPr="00C020F2">
        <w:rPr>
          <w:rFonts w:ascii="Times New Roman" w:hAnsi="Times New Roman"/>
          <w:sz w:val="28"/>
          <w:szCs w:val="28"/>
        </w:rPr>
        <w:t xml:space="preserve"> в отношении Государственного автономного учреждения здравоохранения «Шилкинская центральная районная больница»  - для размещения вертолетной площадки. </w:t>
      </w:r>
    </w:p>
    <w:p w:rsidR="00C020F2" w:rsidRPr="00C020F2" w:rsidRDefault="00C020F2" w:rsidP="001A1157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020F2">
        <w:rPr>
          <w:rFonts w:ascii="Times New Roman" w:hAnsi="Times New Roman"/>
          <w:sz w:val="28"/>
          <w:szCs w:val="28"/>
        </w:rPr>
        <w:t>В сфере архитектуры поступило 118 заявлений.</w:t>
      </w:r>
    </w:p>
    <w:p w:rsidR="00C020F2" w:rsidRPr="00C020F2" w:rsidRDefault="00C020F2" w:rsidP="001A115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 xml:space="preserve">За прошедший год администрацией городского поселения выдано: 13 Постановлений «Об изменении вида разрешенного использования земельного участка»; 60 Постановлений «Об утверждении схемы расположения земельного участка»; 5  Постановлений «О предварительном согласовании земельного участка»; 26 Постановлений «О перераспределении земельного участка»; 5 Постановлений «О расторжении договора аренды земельного участка»; 50 Постановлений «О присвоении адреса»; 4 Градостроительных плана; 45 Разрешений на строительство; 19 </w:t>
      </w:r>
      <w:r w:rsidR="001A1157">
        <w:rPr>
          <w:rFonts w:ascii="Times New Roman" w:hAnsi="Times New Roman"/>
          <w:sz w:val="28"/>
          <w:szCs w:val="28"/>
        </w:rPr>
        <w:t xml:space="preserve">Постановлений - </w:t>
      </w:r>
      <w:r w:rsidRPr="00C020F2">
        <w:rPr>
          <w:rFonts w:ascii="Times New Roman" w:hAnsi="Times New Roman"/>
          <w:sz w:val="28"/>
          <w:szCs w:val="28"/>
        </w:rPr>
        <w:t>Ввод</w:t>
      </w:r>
      <w:r w:rsidR="001A1157">
        <w:rPr>
          <w:rFonts w:ascii="Times New Roman" w:hAnsi="Times New Roman"/>
          <w:sz w:val="28"/>
          <w:szCs w:val="28"/>
        </w:rPr>
        <w:t xml:space="preserve"> в эксплуатацию </w:t>
      </w:r>
      <w:proofErr w:type="spellStart"/>
      <w:r w:rsidR="001A1157">
        <w:rPr>
          <w:rFonts w:ascii="Times New Roman" w:hAnsi="Times New Roman"/>
          <w:sz w:val="28"/>
          <w:szCs w:val="28"/>
        </w:rPr>
        <w:t>индивтидуального</w:t>
      </w:r>
      <w:proofErr w:type="spellEnd"/>
      <w:r w:rsidR="001A1157">
        <w:rPr>
          <w:rFonts w:ascii="Times New Roman" w:hAnsi="Times New Roman"/>
          <w:sz w:val="28"/>
          <w:szCs w:val="28"/>
        </w:rPr>
        <w:t xml:space="preserve"> жилого дома.</w:t>
      </w:r>
    </w:p>
    <w:p w:rsidR="00C020F2" w:rsidRPr="00C020F2" w:rsidRDefault="00C020F2" w:rsidP="001A1157">
      <w:pPr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lastRenderedPageBreak/>
        <w:t>Администрация городского поселения «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sz w:val="28"/>
          <w:szCs w:val="28"/>
        </w:rPr>
        <w:t>» осуществляет муниципальный земельный контроль за соблюдением требований земельного законодательства в отношении физических лиц и юридических лиц.</w:t>
      </w:r>
    </w:p>
    <w:p w:rsidR="00C020F2" w:rsidRPr="00C020F2" w:rsidRDefault="00C020F2" w:rsidP="001A1157">
      <w:pPr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C020F2">
        <w:rPr>
          <w:rFonts w:ascii="Times New Roman" w:hAnsi="Times New Roman"/>
          <w:sz w:val="28"/>
          <w:szCs w:val="28"/>
        </w:rPr>
        <w:t>В соответствии с утвержденным планом проведения плановых проверок юридических лиц и индивидуальных предпринимателей на 2018 год, администрацией г</w:t>
      </w:r>
      <w:r w:rsidR="001A1157">
        <w:rPr>
          <w:rFonts w:ascii="Times New Roman" w:hAnsi="Times New Roman"/>
          <w:sz w:val="28"/>
          <w:szCs w:val="28"/>
        </w:rPr>
        <w:t xml:space="preserve">ородского </w:t>
      </w:r>
      <w:r w:rsidRPr="00C020F2">
        <w:rPr>
          <w:rFonts w:ascii="Times New Roman" w:hAnsi="Times New Roman"/>
          <w:sz w:val="28"/>
          <w:szCs w:val="28"/>
        </w:rPr>
        <w:t>п</w:t>
      </w:r>
      <w:r w:rsidR="001A1157">
        <w:rPr>
          <w:rFonts w:ascii="Times New Roman" w:hAnsi="Times New Roman"/>
          <w:sz w:val="28"/>
          <w:szCs w:val="28"/>
        </w:rPr>
        <w:t>оселения</w:t>
      </w:r>
      <w:r w:rsidRPr="00C020F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020F2">
        <w:rPr>
          <w:rFonts w:ascii="Times New Roman" w:hAnsi="Times New Roman"/>
          <w:sz w:val="28"/>
          <w:szCs w:val="28"/>
        </w:rPr>
        <w:t>Шилкинское</w:t>
      </w:r>
      <w:proofErr w:type="spellEnd"/>
      <w:r w:rsidRPr="00C020F2">
        <w:rPr>
          <w:rFonts w:ascii="Times New Roman" w:hAnsi="Times New Roman"/>
          <w:sz w:val="28"/>
          <w:szCs w:val="28"/>
        </w:rPr>
        <w:t>» в план проверок б</w:t>
      </w:r>
      <w:r w:rsidR="001A1157">
        <w:rPr>
          <w:rFonts w:ascii="Times New Roman" w:hAnsi="Times New Roman"/>
          <w:sz w:val="28"/>
          <w:szCs w:val="28"/>
        </w:rPr>
        <w:t>ыло включено 2 юридических лица.</w:t>
      </w:r>
      <w:r w:rsidRPr="00C020F2">
        <w:rPr>
          <w:rFonts w:ascii="Times New Roman" w:hAnsi="Times New Roman"/>
          <w:sz w:val="28"/>
          <w:szCs w:val="28"/>
        </w:rPr>
        <w:t xml:space="preserve"> По физическим лицам было включено 4 плановых проверки. В результате было проведено 6 проверок.</w:t>
      </w:r>
    </w:p>
    <w:p w:rsidR="00C020F2" w:rsidRPr="00C020F2" w:rsidRDefault="00C020F2" w:rsidP="001A1157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20F2" w:rsidRPr="00C020F2" w:rsidRDefault="00C020F2" w:rsidP="001A11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020F2" w:rsidRPr="00C020F2" w:rsidRDefault="00C020F2" w:rsidP="001A1157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/>
          <w:sz w:val="28"/>
          <w:szCs w:val="28"/>
        </w:rPr>
      </w:pPr>
    </w:p>
    <w:p w:rsidR="00C020F2" w:rsidRPr="00C020F2" w:rsidRDefault="00C020F2" w:rsidP="001A1157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/>
          <w:sz w:val="28"/>
          <w:szCs w:val="28"/>
        </w:rPr>
      </w:pPr>
    </w:p>
    <w:p w:rsidR="00C020F2" w:rsidRPr="00C020F2" w:rsidRDefault="00C020F2" w:rsidP="001A1157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020F2" w:rsidRPr="00C020F2" w:rsidRDefault="00C020F2" w:rsidP="001A115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20F2" w:rsidRPr="00C020F2" w:rsidRDefault="00C020F2" w:rsidP="001A115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20F2" w:rsidRPr="00C020F2" w:rsidRDefault="00C020F2" w:rsidP="001A115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20F2" w:rsidRPr="00C020F2" w:rsidRDefault="00C020F2" w:rsidP="001A115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20F2" w:rsidRPr="00C020F2" w:rsidRDefault="00C020F2" w:rsidP="001A115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20F2" w:rsidRPr="00C020F2" w:rsidRDefault="00C020F2" w:rsidP="001A115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0F2" w:rsidRPr="00C020F2" w:rsidRDefault="00C020F2" w:rsidP="001A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0C5B" w:rsidRPr="00C020F2" w:rsidRDefault="00170C5B" w:rsidP="001A1157">
      <w:pPr>
        <w:tabs>
          <w:tab w:val="left" w:pos="25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0F2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170C5B" w:rsidRPr="00C020F2" w:rsidRDefault="00170C5B" w:rsidP="001A1157">
      <w:pPr>
        <w:tabs>
          <w:tab w:val="left" w:pos="25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0C5B" w:rsidRPr="00C020F2" w:rsidRDefault="00170C5B" w:rsidP="001A1157">
      <w:pPr>
        <w:tabs>
          <w:tab w:val="left" w:pos="25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0C5B" w:rsidRPr="00C020F2" w:rsidRDefault="00170C5B" w:rsidP="001A1157">
      <w:pPr>
        <w:tabs>
          <w:tab w:val="left" w:pos="25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0C5B" w:rsidRPr="00C020F2" w:rsidRDefault="00170C5B" w:rsidP="001A1157">
      <w:pPr>
        <w:tabs>
          <w:tab w:val="left" w:pos="25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70C5B" w:rsidRPr="00C020F2" w:rsidSect="0089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FDB"/>
    <w:multiLevelType w:val="hybridMultilevel"/>
    <w:tmpl w:val="38522B22"/>
    <w:lvl w:ilvl="0" w:tplc="B094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068A2"/>
    <w:multiLevelType w:val="hybridMultilevel"/>
    <w:tmpl w:val="426C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DC521A"/>
    <w:multiLevelType w:val="hybridMultilevel"/>
    <w:tmpl w:val="9260E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F560FD"/>
    <w:multiLevelType w:val="hybridMultilevel"/>
    <w:tmpl w:val="180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0E60"/>
    <w:rsid w:val="00023347"/>
    <w:rsid w:val="000240F5"/>
    <w:rsid w:val="00032508"/>
    <w:rsid w:val="000367DD"/>
    <w:rsid w:val="00046F66"/>
    <w:rsid w:val="00050726"/>
    <w:rsid w:val="00065A40"/>
    <w:rsid w:val="000801B7"/>
    <w:rsid w:val="000A799F"/>
    <w:rsid w:val="000F66A3"/>
    <w:rsid w:val="00120598"/>
    <w:rsid w:val="00142442"/>
    <w:rsid w:val="00151AC1"/>
    <w:rsid w:val="0015710A"/>
    <w:rsid w:val="001613A6"/>
    <w:rsid w:val="00170C5B"/>
    <w:rsid w:val="00196653"/>
    <w:rsid w:val="001A1157"/>
    <w:rsid w:val="001B0292"/>
    <w:rsid w:val="001B37CB"/>
    <w:rsid w:val="001E543A"/>
    <w:rsid w:val="002014A4"/>
    <w:rsid w:val="00232F51"/>
    <w:rsid w:val="00246160"/>
    <w:rsid w:val="00250E2F"/>
    <w:rsid w:val="0025352D"/>
    <w:rsid w:val="00265855"/>
    <w:rsid w:val="00290D5B"/>
    <w:rsid w:val="002B03F6"/>
    <w:rsid w:val="002E267C"/>
    <w:rsid w:val="002F6CD9"/>
    <w:rsid w:val="00311A4D"/>
    <w:rsid w:val="0031474F"/>
    <w:rsid w:val="00336CB5"/>
    <w:rsid w:val="00356676"/>
    <w:rsid w:val="003668F6"/>
    <w:rsid w:val="003947E7"/>
    <w:rsid w:val="00447879"/>
    <w:rsid w:val="00460250"/>
    <w:rsid w:val="0049022A"/>
    <w:rsid w:val="004923CB"/>
    <w:rsid w:val="005059C6"/>
    <w:rsid w:val="0051416C"/>
    <w:rsid w:val="00550E13"/>
    <w:rsid w:val="00576C5D"/>
    <w:rsid w:val="005A555D"/>
    <w:rsid w:val="005C7940"/>
    <w:rsid w:val="00601AE7"/>
    <w:rsid w:val="00607096"/>
    <w:rsid w:val="006105C5"/>
    <w:rsid w:val="006278B0"/>
    <w:rsid w:val="00642156"/>
    <w:rsid w:val="0067782B"/>
    <w:rsid w:val="0069423E"/>
    <w:rsid w:val="006A2696"/>
    <w:rsid w:val="007038ED"/>
    <w:rsid w:val="00744608"/>
    <w:rsid w:val="00746B61"/>
    <w:rsid w:val="007572A3"/>
    <w:rsid w:val="007D3E88"/>
    <w:rsid w:val="007F63F3"/>
    <w:rsid w:val="00823EEE"/>
    <w:rsid w:val="00842567"/>
    <w:rsid w:val="00857222"/>
    <w:rsid w:val="00891056"/>
    <w:rsid w:val="008B5CB8"/>
    <w:rsid w:val="008D2B9D"/>
    <w:rsid w:val="008E3EA5"/>
    <w:rsid w:val="009002F7"/>
    <w:rsid w:val="009101E6"/>
    <w:rsid w:val="00916E02"/>
    <w:rsid w:val="00950493"/>
    <w:rsid w:val="00981C2E"/>
    <w:rsid w:val="009A1FE3"/>
    <w:rsid w:val="009A3974"/>
    <w:rsid w:val="009D3D7A"/>
    <w:rsid w:val="009E0E60"/>
    <w:rsid w:val="00A0570B"/>
    <w:rsid w:val="00A251D2"/>
    <w:rsid w:val="00A25D84"/>
    <w:rsid w:val="00A5046B"/>
    <w:rsid w:val="00A82178"/>
    <w:rsid w:val="00A95AA2"/>
    <w:rsid w:val="00AB126E"/>
    <w:rsid w:val="00AE0635"/>
    <w:rsid w:val="00AF288C"/>
    <w:rsid w:val="00B229E0"/>
    <w:rsid w:val="00B23F64"/>
    <w:rsid w:val="00B50BC3"/>
    <w:rsid w:val="00B56217"/>
    <w:rsid w:val="00BA11FF"/>
    <w:rsid w:val="00BA2CD5"/>
    <w:rsid w:val="00BA2F8C"/>
    <w:rsid w:val="00BA4FBD"/>
    <w:rsid w:val="00BA6621"/>
    <w:rsid w:val="00BA7CAA"/>
    <w:rsid w:val="00BE4AD8"/>
    <w:rsid w:val="00C020F2"/>
    <w:rsid w:val="00C0364F"/>
    <w:rsid w:val="00C1375F"/>
    <w:rsid w:val="00C526F9"/>
    <w:rsid w:val="00C6227A"/>
    <w:rsid w:val="00C7384B"/>
    <w:rsid w:val="00C81F9C"/>
    <w:rsid w:val="00CB1F1A"/>
    <w:rsid w:val="00CD5747"/>
    <w:rsid w:val="00CF1914"/>
    <w:rsid w:val="00CF35C5"/>
    <w:rsid w:val="00D14838"/>
    <w:rsid w:val="00D17D61"/>
    <w:rsid w:val="00D22EAC"/>
    <w:rsid w:val="00D246E3"/>
    <w:rsid w:val="00D51EBC"/>
    <w:rsid w:val="00D65316"/>
    <w:rsid w:val="00D9409B"/>
    <w:rsid w:val="00DB58CE"/>
    <w:rsid w:val="00DC2FDF"/>
    <w:rsid w:val="00DF773A"/>
    <w:rsid w:val="00E17AEB"/>
    <w:rsid w:val="00E41E79"/>
    <w:rsid w:val="00E91CA0"/>
    <w:rsid w:val="00EA528D"/>
    <w:rsid w:val="00EC192D"/>
    <w:rsid w:val="00EC31EC"/>
    <w:rsid w:val="00ED3752"/>
    <w:rsid w:val="00EF3129"/>
    <w:rsid w:val="00F0280A"/>
    <w:rsid w:val="00F24CE7"/>
    <w:rsid w:val="00F36449"/>
    <w:rsid w:val="00F86E9F"/>
    <w:rsid w:val="00F94798"/>
    <w:rsid w:val="00FA19DF"/>
    <w:rsid w:val="00FA4A7F"/>
    <w:rsid w:val="00FA5353"/>
    <w:rsid w:val="00FE1AAB"/>
    <w:rsid w:val="00FE31A7"/>
    <w:rsid w:val="00FF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AA"/>
    <w:pPr>
      <w:ind w:left="720"/>
      <w:contextualSpacing/>
    </w:pPr>
  </w:style>
  <w:style w:type="paragraph" w:customStyle="1" w:styleId="1">
    <w:name w:val="Без интервала1"/>
    <w:uiPriority w:val="99"/>
    <w:rsid w:val="001E543A"/>
  </w:style>
  <w:style w:type="paragraph" w:styleId="a4">
    <w:name w:val="Balloon Text"/>
    <w:basedOn w:val="a"/>
    <w:link w:val="a5"/>
    <w:uiPriority w:val="99"/>
    <w:semiHidden/>
    <w:rsid w:val="00246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2EAC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59"/>
    <w:locked/>
    <w:rsid w:val="0069423E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02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20F2"/>
    <w:rPr>
      <w:rFonts w:eastAsia="Times New Roman"/>
    </w:rPr>
  </w:style>
  <w:style w:type="character" w:styleId="a9">
    <w:name w:val="Strong"/>
    <w:basedOn w:val="a0"/>
    <w:uiPriority w:val="22"/>
    <w:qFormat/>
    <w:locked/>
    <w:rsid w:val="00C02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B58A2-8813-4405-A480-907D9687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5423</Words>
  <Characters>30914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Юзер</cp:lastModifiedBy>
  <cp:revision>7</cp:revision>
  <cp:lastPrinted>2019-03-11T23:58:00Z</cp:lastPrinted>
  <dcterms:created xsi:type="dcterms:W3CDTF">2019-03-04T01:52:00Z</dcterms:created>
  <dcterms:modified xsi:type="dcterms:W3CDTF">2019-03-11T23:59:00Z</dcterms:modified>
</cp:coreProperties>
</file>